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A29D" w14:textId="4916F352" w:rsidR="00060654" w:rsidRDefault="001452D7" w:rsidP="001452D7">
      <w:pPr>
        <w:tabs>
          <w:tab w:val="left" w:pos="720"/>
        </w:tabs>
        <w:jc w:val="right"/>
        <w:rPr>
          <w:i/>
          <w:sz w:val="28"/>
          <w:szCs w:val="28"/>
          <w:lang w:val="en-US"/>
        </w:rPr>
      </w:pPr>
      <w:r w:rsidRPr="001452D7">
        <w:rPr>
          <w:i/>
          <w:sz w:val="28"/>
          <w:szCs w:val="28"/>
          <w:lang w:val="en-US"/>
        </w:rPr>
        <w:t>Unofficial translation</w:t>
      </w:r>
    </w:p>
    <w:p w14:paraId="108161F1" w14:textId="31736DC3" w:rsidR="001452D7" w:rsidRDefault="001452D7" w:rsidP="001452D7">
      <w:pPr>
        <w:tabs>
          <w:tab w:val="left" w:pos="720"/>
        </w:tabs>
        <w:jc w:val="right"/>
        <w:rPr>
          <w:i/>
          <w:sz w:val="28"/>
          <w:szCs w:val="28"/>
          <w:lang w:val="en-US"/>
        </w:rPr>
      </w:pPr>
    </w:p>
    <w:p w14:paraId="3446A1F0" w14:textId="77777777" w:rsidR="00081ED9" w:rsidRPr="001452D7" w:rsidRDefault="00081ED9" w:rsidP="001452D7">
      <w:pPr>
        <w:tabs>
          <w:tab w:val="left" w:pos="720"/>
        </w:tabs>
        <w:jc w:val="right"/>
        <w:rPr>
          <w:i/>
          <w:sz w:val="28"/>
          <w:szCs w:val="28"/>
          <w:lang w:val="en-US"/>
        </w:rPr>
      </w:pPr>
    </w:p>
    <w:p w14:paraId="0FC2A29E" w14:textId="24581D7A" w:rsidR="00060654" w:rsidRPr="00344329" w:rsidRDefault="001452D7" w:rsidP="00060654">
      <w:pPr>
        <w:tabs>
          <w:tab w:val="left" w:pos="720"/>
        </w:tabs>
        <w:jc w:val="center"/>
        <w:rPr>
          <w:sz w:val="28"/>
          <w:szCs w:val="28"/>
          <w:lang w:val="en-US"/>
        </w:rPr>
      </w:pPr>
      <w:r w:rsidRPr="00344329">
        <w:rPr>
          <w:sz w:val="28"/>
          <w:szCs w:val="28"/>
          <w:lang w:val="en-US"/>
        </w:rPr>
        <w:t>Decree of the Prime Minister of the Republic of Kazakhstan</w:t>
      </w:r>
    </w:p>
    <w:p w14:paraId="1BFB46D2" w14:textId="77777777" w:rsidR="00915B56" w:rsidRPr="00344329" w:rsidRDefault="00915B56" w:rsidP="00060654">
      <w:pPr>
        <w:tabs>
          <w:tab w:val="left" w:pos="720"/>
        </w:tabs>
        <w:jc w:val="center"/>
        <w:rPr>
          <w:sz w:val="28"/>
          <w:szCs w:val="28"/>
          <w:lang w:val="en-US"/>
        </w:rPr>
      </w:pPr>
      <w:r w:rsidRPr="00344329">
        <w:rPr>
          <w:sz w:val="28"/>
          <w:szCs w:val="28"/>
          <w:lang w:val="en-US"/>
        </w:rPr>
        <w:t>Astana</w:t>
      </w:r>
    </w:p>
    <w:p w14:paraId="636F9DF4" w14:textId="76A7B828" w:rsidR="001452D7" w:rsidRPr="00344329" w:rsidRDefault="003B7FF0" w:rsidP="00060654">
      <w:pPr>
        <w:tabs>
          <w:tab w:val="left" w:pos="720"/>
        </w:tabs>
        <w:jc w:val="center"/>
        <w:rPr>
          <w:sz w:val="28"/>
          <w:szCs w:val="28"/>
          <w:lang w:val="en-US"/>
        </w:rPr>
      </w:pPr>
      <w:r w:rsidRPr="00344329">
        <w:rPr>
          <w:sz w:val="28"/>
          <w:szCs w:val="28"/>
          <w:lang w:val="en-US"/>
        </w:rPr>
        <w:t xml:space="preserve">Ref. No. </w:t>
      </w:r>
      <w:r w:rsidR="001452D7" w:rsidRPr="00344329">
        <w:rPr>
          <w:sz w:val="28"/>
          <w:szCs w:val="28"/>
          <w:lang w:val="en-US"/>
        </w:rPr>
        <w:t>43-p dated as of April 11, 2017</w:t>
      </w:r>
    </w:p>
    <w:p w14:paraId="5CEEF8F3" w14:textId="56D1651B" w:rsidR="001452D7" w:rsidRDefault="001452D7" w:rsidP="00060654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3A20AD0D" w14:textId="14BF54B3" w:rsidR="001452D7" w:rsidRDefault="001452D7" w:rsidP="00060654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B2108B5" w14:textId="77777777" w:rsidR="00081ED9" w:rsidRPr="001452D7" w:rsidRDefault="00081ED9" w:rsidP="00060654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23542AC9" w14:textId="77777777" w:rsidR="00124ADD" w:rsidRPr="003B7FF0" w:rsidRDefault="00124ADD" w:rsidP="00124ADD">
      <w:pPr>
        <w:jc w:val="center"/>
        <w:rPr>
          <w:lang w:val="en-US"/>
        </w:rPr>
      </w:pPr>
    </w:p>
    <w:p w14:paraId="6EFA2234" w14:textId="3BE30CDF" w:rsidR="00124ADD" w:rsidRPr="00BB5433" w:rsidRDefault="00124ADD" w:rsidP="00124ADD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  <w:r w:rsidRPr="00BB5433">
        <w:rPr>
          <w:b/>
          <w:sz w:val="28"/>
          <w:szCs w:val="28"/>
          <w:lang w:val="en-US"/>
        </w:rPr>
        <w:t>On the Country Coordinating Committee</w:t>
      </w:r>
    </w:p>
    <w:p w14:paraId="0CFF2625" w14:textId="2ED362E7" w:rsidR="00124ADD" w:rsidRPr="00577FD4" w:rsidRDefault="00173346" w:rsidP="00124ADD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  <w:r w:rsidRPr="00173346">
        <w:rPr>
          <w:b/>
          <w:sz w:val="28"/>
          <w:szCs w:val="28"/>
          <w:lang w:val="en-US"/>
        </w:rPr>
        <w:t>Working</w:t>
      </w:r>
      <w:r w:rsidR="00124ADD" w:rsidRPr="00BB5433">
        <w:rPr>
          <w:b/>
          <w:sz w:val="28"/>
          <w:szCs w:val="28"/>
          <w:lang w:val="en-US"/>
        </w:rPr>
        <w:t xml:space="preserve"> with </w:t>
      </w:r>
      <w:r w:rsidRPr="00173346">
        <w:rPr>
          <w:b/>
          <w:sz w:val="28"/>
          <w:szCs w:val="28"/>
          <w:lang w:val="en-US"/>
        </w:rPr>
        <w:t>I</w:t>
      </w:r>
      <w:r w:rsidR="00124ADD" w:rsidRPr="00BB5433">
        <w:rPr>
          <w:b/>
          <w:sz w:val="28"/>
          <w:szCs w:val="28"/>
          <w:lang w:val="en-US"/>
        </w:rPr>
        <w:t xml:space="preserve">nternational </w:t>
      </w:r>
      <w:r w:rsidRPr="006E2E73">
        <w:rPr>
          <w:b/>
          <w:sz w:val="28"/>
          <w:szCs w:val="28"/>
          <w:lang w:val="en-US"/>
        </w:rPr>
        <w:t>O</w:t>
      </w:r>
      <w:r w:rsidR="00124ADD" w:rsidRPr="00BB5433">
        <w:rPr>
          <w:b/>
          <w:sz w:val="28"/>
          <w:szCs w:val="28"/>
          <w:lang w:val="en-US"/>
        </w:rPr>
        <w:t xml:space="preserve">rganizations </w:t>
      </w:r>
      <w:r w:rsidR="00577FD4">
        <w:rPr>
          <w:b/>
          <w:sz w:val="28"/>
          <w:szCs w:val="28"/>
          <w:lang w:val="en-US"/>
        </w:rPr>
        <w:t>on HIV and Tuberculosis issues and on Introduction of Amendments to the Decree of the Prime Minister of the Republic of Kazakhstan dated as of May 23, 2016, #43-p “On the National Coordinating Council</w:t>
      </w:r>
      <w:r w:rsidR="007E2A87" w:rsidRPr="007E2A87">
        <w:rPr>
          <w:b/>
          <w:sz w:val="28"/>
          <w:szCs w:val="28"/>
          <w:lang w:val="en-US"/>
        </w:rPr>
        <w:t xml:space="preserve"> </w:t>
      </w:r>
      <w:r w:rsidR="007E2A87">
        <w:rPr>
          <w:b/>
          <w:sz w:val="28"/>
          <w:szCs w:val="28"/>
          <w:lang w:val="en-US"/>
        </w:rPr>
        <w:t>for Health Care</w:t>
      </w:r>
      <w:r w:rsidR="00577FD4">
        <w:rPr>
          <w:b/>
          <w:sz w:val="28"/>
          <w:szCs w:val="28"/>
          <w:lang w:val="en-US"/>
        </w:rPr>
        <w:t xml:space="preserve"> under the Government of the Republic of Kazakhstan”</w:t>
      </w:r>
    </w:p>
    <w:p w14:paraId="336719A8" w14:textId="77777777" w:rsidR="00124ADD" w:rsidRPr="00BB5433" w:rsidRDefault="00124ADD" w:rsidP="00124ADD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15500F0F" w14:textId="77777777" w:rsidR="00124ADD" w:rsidRPr="00BB5433" w:rsidRDefault="00124ADD" w:rsidP="00124ADD">
      <w:pPr>
        <w:rPr>
          <w:lang w:val="en-US"/>
        </w:rPr>
      </w:pPr>
    </w:p>
    <w:p w14:paraId="3B5E81CD" w14:textId="6D2A9DE0" w:rsidR="00124ADD" w:rsidRPr="00EC28FE" w:rsidRDefault="00124ADD" w:rsidP="00124ADD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EC28FE">
        <w:rPr>
          <w:sz w:val="28"/>
          <w:szCs w:val="28"/>
          <w:lang w:val="en-US"/>
        </w:rPr>
        <w:t>Wit</w:t>
      </w:r>
      <w:r w:rsidR="004E1F50">
        <w:rPr>
          <w:sz w:val="28"/>
          <w:szCs w:val="28"/>
          <w:lang w:val="en-US"/>
        </w:rPr>
        <w:t>h the purpose</w:t>
      </w:r>
      <w:r w:rsidRPr="00EC28FE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ensur</w:t>
      </w:r>
      <w:r w:rsidRPr="00EC28FE">
        <w:rPr>
          <w:sz w:val="28"/>
          <w:szCs w:val="28"/>
          <w:lang w:val="en-US"/>
        </w:rPr>
        <w:t xml:space="preserve">ing interaction of the interested state authorities, non-governmental and public organizations and </w:t>
      </w:r>
      <w:r w:rsidRPr="00A3796C">
        <w:rPr>
          <w:sz w:val="28"/>
          <w:szCs w:val="28"/>
          <w:lang w:val="en-US"/>
        </w:rPr>
        <w:t xml:space="preserve">work </w:t>
      </w:r>
      <w:r w:rsidRPr="00EC28FE">
        <w:rPr>
          <w:sz w:val="28"/>
          <w:szCs w:val="28"/>
          <w:lang w:val="en-US"/>
        </w:rPr>
        <w:t>coordination with international organizations</w:t>
      </w:r>
      <w:r w:rsidR="00577FD4">
        <w:rPr>
          <w:sz w:val="28"/>
          <w:szCs w:val="28"/>
          <w:lang w:val="en-US"/>
        </w:rPr>
        <w:t xml:space="preserve"> on HIV and tuberculosis issues</w:t>
      </w:r>
      <w:r w:rsidRPr="00EC28FE">
        <w:rPr>
          <w:sz w:val="28"/>
          <w:szCs w:val="28"/>
          <w:lang w:val="en-US"/>
        </w:rPr>
        <w:t>:</w:t>
      </w:r>
    </w:p>
    <w:p w14:paraId="33A656A9" w14:textId="1C3B0805" w:rsidR="00124ADD" w:rsidRPr="00606171" w:rsidRDefault="00124ADD" w:rsidP="00124ADD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606171">
        <w:rPr>
          <w:sz w:val="28"/>
          <w:szCs w:val="28"/>
          <w:lang w:val="en-US"/>
        </w:rPr>
        <w:t xml:space="preserve">1. </w:t>
      </w:r>
      <w:r w:rsidR="005E429F" w:rsidRPr="005E429F">
        <w:rPr>
          <w:sz w:val="28"/>
          <w:szCs w:val="28"/>
          <w:lang w:val="en-US"/>
        </w:rPr>
        <w:t>Establish</w:t>
      </w:r>
      <w:r w:rsidRPr="00606171">
        <w:rPr>
          <w:sz w:val="28"/>
          <w:szCs w:val="28"/>
          <w:lang w:val="en-US"/>
        </w:rPr>
        <w:t xml:space="preserve"> the Country Coordinating Committee </w:t>
      </w:r>
      <w:r w:rsidR="006E2E73" w:rsidRPr="006E2E73">
        <w:rPr>
          <w:sz w:val="28"/>
          <w:szCs w:val="28"/>
          <w:lang w:val="en-US"/>
        </w:rPr>
        <w:t>W</w:t>
      </w:r>
      <w:r w:rsidRPr="00606171">
        <w:rPr>
          <w:sz w:val="28"/>
          <w:szCs w:val="28"/>
          <w:lang w:val="en-US"/>
        </w:rPr>
        <w:t>ork</w:t>
      </w:r>
      <w:r w:rsidR="006E2E73" w:rsidRPr="006E2E73">
        <w:rPr>
          <w:sz w:val="28"/>
          <w:szCs w:val="28"/>
          <w:lang w:val="en-US"/>
        </w:rPr>
        <w:t>ing</w:t>
      </w:r>
      <w:r w:rsidRPr="00606171">
        <w:rPr>
          <w:sz w:val="28"/>
          <w:szCs w:val="28"/>
          <w:lang w:val="en-US"/>
        </w:rPr>
        <w:t xml:space="preserve"> with </w:t>
      </w:r>
      <w:r w:rsidR="006E2E73" w:rsidRPr="006E2E73">
        <w:rPr>
          <w:sz w:val="28"/>
          <w:szCs w:val="28"/>
          <w:lang w:val="en-US"/>
        </w:rPr>
        <w:t>I</w:t>
      </w:r>
      <w:r w:rsidRPr="00606171">
        <w:rPr>
          <w:sz w:val="28"/>
          <w:szCs w:val="28"/>
          <w:lang w:val="en-US"/>
        </w:rPr>
        <w:t xml:space="preserve">nternational </w:t>
      </w:r>
      <w:r w:rsidR="006E2E73" w:rsidRPr="006E2E73">
        <w:rPr>
          <w:sz w:val="28"/>
          <w:szCs w:val="28"/>
          <w:lang w:val="en-US"/>
        </w:rPr>
        <w:t>O</w:t>
      </w:r>
      <w:r w:rsidRPr="00606171">
        <w:rPr>
          <w:sz w:val="28"/>
          <w:szCs w:val="28"/>
          <w:lang w:val="en-US"/>
        </w:rPr>
        <w:t xml:space="preserve">rganizations </w:t>
      </w:r>
      <w:r w:rsidR="007E2A87">
        <w:rPr>
          <w:sz w:val="28"/>
          <w:szCs w:val="28"/>
          <w:lang w:val="en-US"/>
        </w:rPr>
        <w:t xml:space="preserve">on HIV and Tuberculosis issues </w:t>
      </w:r>
      <w:r w:rsidRPr="00606171">
        <w:rPr>
          <w:sz w:val="28"/>
          <w:szCs w:val="28"/>
          <w:lang w:val="en-US"/>
        </w:rPr>
        <w:t xml:space="preserve">(hereinafter - the Country Coordinating Committee) </w:t>
      </w:r>
      <w:r w:rsidR="006E2E73" w:rsidRPr="006E2E73">
        <w:rPr>
          <w:sz w:val="28"/>
          <w:szCs w:val="28"/>
          <w:lang w:val="en-US"/>
        </w:rPr>
        <w:t xml:space="preserve">composed of members </w:t>
      </w:r>
      <w:r w:rsidRPr="00AA3CC4">
        <w:rPr>
          <w:sz w:val="28"/>
          <w:szCs w:val="28"/>
          <w:lang w:val="en-US"/>
        </w:rPr>
        <w:t>according</w:t>
      </w:r>
      <w:r w:rsidRPr="00606171">
        <w:rPr>
          <w:sz w:val="28"/>
          <w:szCs w:val="28"/>
          <w:lang w:val="en-US"/>
        </w:rPr>
        <w:t xml:space="preserve"> </w:t>
      </w:r>
      <w:r w:rsidRPr="00AA3CC4">
        <w:rPr>
          <w:sz w:val="28"/>
          <w:szCs w:val="28"/>
          <w:lang w:val="en-US"/>
        </w:rPr>
        <w:t xml:space="preserve">to </w:t>
      </w:r>
      <w:r w:rsidRPr="00606171">
        <w:rPr>
          <w:sz w:val="28"/>
          <w:szCs w:val="28"/>
          <w:lang w:val="en-US"/>
        </w:rPr>
        <w:t xml:space="preserve">the </w:t>
      </w:r>
      <w:r w:rsidRPr="00AA3CC4">
        <w:rPr>
          <w:sz w:val="28"/>
          <w:szCs w:val="28"/>
          <w:lang w:val="en-US"/>
        </w:rPr>
        <w:t>A</w:t>
      </w:r>
      <w:r w:rsidRPr="00606171">
        <w:rPr>
          <w:sz w:val="28"/>
          <w:szCs w:val="28"/>
          <w:lang w:val="en-US"/>
        </w:rPr>
        <w:t xml:space="preserve">nnex </w:t>
      </w:r>
      <w:r w:rsidRPr="00AA3CC4">
        <w:rPr>
          <w:sz w:val="28"/>
          <w:szCs w:val="28"/>
          <w:lang w:val="en-US"/>
        </w:rPr>
        <w:t>of</w:t>
      </w:r>
      <w:r w:rsidR="009565A5">
        <w:rPr>
          <w:sz w:val="28"/>
          <w:szCs w:val="28"/>
          <w:lang w:val="en-US"/>
        </w:rPr>
        <w:t xml:space="preserve"> </w:t>
      </w:r>
      <w:r w:rsidR="00081ED9">
        <w:rPr>
          <w:sz w:val="28"/>
          <w:szCs w:val="28"/>
          <w:lang w:val="en-US"/>
        </w:rPr>
        <w:t xml:space="preserve">the </w:t>
      </w:r>
      <w:r w:rsidRPr="00606171">
        <w:rPr>
          <w:sz w:val="28"/>
          <w:szCs w:val="28"/>
          <w:lang w:val="en-US"/>
        </w:rPr>
        <w:t>present</w:t>
      </w:r>
      <w:r w:rsidR="007E2A87">
        <w:rPr>
          <w:sz w:val="28"/>
          <w:szCs w:val="28"/>
          <w:lang w:val="en-US"/>
        </w:rPr>
        <w:t xml:space="preserve"> Decree</w:t>
      </w:r>
      <w:r w:rsidRPr="00606171">
        <w:rPr>
          <w:sz w:val="28"/>
          <w:szCs w:val="28"/>
          <w:lang w:val="en-US"/>
        </w:rPr>
        <w:t>.</w:t>
      </w:r>
    </w:p>
    <w:p w14:paraId="0F576C49" w14:textId="2946229B" w:rsidR="00124ADD" w:rsidRDefault="007E2A87" w:rsidP="007E2A87">
      <w:pPr>
        <w:tabs>
          <w:tab w:val="left" w:pos="7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6E2E73">
        <w:rPr>
          <w:sz w:val="28"/>
          <w:szCs w:val="28"/>
          <w:lang w:val="en-US"/>
        </w:rPr>
        <w:t xml:space="preserve">2. </w:t>
      </w:r>
      <w:r w:rsidR="006E2E73" w:rsidRPr="002F16DD">
        <w:rPr>
          <w:sz w:val="28"/>
          <w:szCs w:val="28"/>
          <w:lang w:val="en-US"/>
        </w:rPr>
        <w:t>A</w:t>
      </w:r>
      <w:r w:rsidR="00124ADD" w:rsidRPr="00124ADD">
        <w:rPr>
          <w:sz w:val="28"/>
          <w:szCs w:val="28"/>
          <w:lang w:val="en-US"/>
        </w:rPr>
        <w:t xml:space="preserve">pprove the </w:t>
      </w:r>
      <w:r w:rsidR="002F16DD" w:rsidRPr="002F16DD">
        <w:rPr>
          <w:sz w:val="28"/>
          <w:szCs w:val="28"/>
          <w:lang w:val="en-US"/>
        </w:rPr>
        <w:t xml:space="preserve">attached </w:t>
      </w:r>
      <w:r w:rsidR="00124ADD" w:rsidRPr="00124ADD">
        <w:rPr>
          <w:sz w:val="28"/>
          <w:szCs w:val="28"/>
          <w:lang w:val="en-US"/>
        </w:rPr>
        <w:t xml:space="preserve">Regulations on the Country Coordinating </w:t>
      </w:r>
      <w:r w:rsidR="002F16DD" w:rsidRPr="002F16DD">
        <w:rPr>
          <w:sz w:val="28"/>
          <w:szCs w:val="28"/>
          <w:lang w:val="en-US"/>
        </w:rPr>
        <w:t>Committee</w:t>
      </w:r>
      <w:r w:rsidR="00124ADD" w:rsidRPr="00124ADD">
        <w:rPr>
          <w:sz w:val="28"/>
          <w:szCs w:val="28"/>
          <w:lang w:val="en-US"/>
        </w:rPr>
        <w:t>.</w:t>
      </w:r>
    </w:p>
    <w:p w14:paraId="31446E3F" w14:textId="69CFDAEB" w:rsidR="007E2A87" w:rsidRDefault="007E2A87" w:rsidP="007E2A87">
      <w:pPr>
        <w:tabs>
          <w:tab w:val="left" w:pos="7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</w:t>
      </w:r>
      <w:r w:rsidRPr="007E2A8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Amend the </w:t>
      </w:r>
      <w:r w:rsidRPr="007E2A87">
        <w:rPr>
          <w:sz w:val="28"/>
          <w:szCs w:val="28"/>
          <w:lang w:val="en-US"/>
        </w:rPr>
        <w:t xml:space="preserve">Decree of the Prime Minister of the Republic of Kazakhstan dated as of May 23, 2016, #43-p “On the National Coordinating Council </w:t>
      </w:r>
      <w:r>
        <w:rPr>
          <w:sz w:val="28"/>
          <w:szCs w:val="28"/>
          <w:lang w:val="en-US"/>
        </w:rPr>
        <w:t xml:space="preserve">for Health Care </w:t>
      </w:r>
      <w:r w:rsidRPr="007E2A87">
        <w:rPr>
          <w:sz w:val="28"/>
          <w:szCs w:val="28"/>
          <w:lang w:val="en-US"/>
        </w:rPr>
        <w:t>under the Government of the Republic of Kazakhstan”</w:t>
      </w:r>
      <w:r>
        <w:rPr>
          <w:sz w:val="28"/>
          <w:szCs w:val="28"/>
          <w:lang w:val="en-US"/>
        </w:rPr>
        <w:t xml:space="preserve"> as follows:</w:t>
      </w:r>
    </w:p>
    <w:p w14:paraId="77710E0C" w14:textId="56752F1B" w:rsidR="007E2A87" w:rsidRPr="007E2A87" w:rsidRDefault="0047076A" w:rsidP="0047076A">
      <w:pPr>
        <w:tabs>
          <w:tab w:val="left" w:pos="7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7E2A87">
        <w:rPr>
          <w:sz w:val="28"/>
          <w:szCs w:val="28"/>
          <w:lang w:val="en-US"/>
        </w:rPr>
        <w:t>Add the following lines as part</w:t>
      </w:r>
      <w:r w:rsidR="007E2A87" w:rsidRPr="007E2A87">
        <w:rPr>
          <w:sz w:val="28"/>
          <w:szCs w:val="28"/>
          <w:lang w:val="en-US"/>
        </w:rPr>
        <w:t xml:space="preserve"> of the National Coordinati</w:t>
      </w:r>
      <w:r w:rsidR="00C22D84">
        <w:rPr>
          <w:sz w:val="28"/>
          <w:szCs w:val="28"/>
          <w:lang w:val="en-US"/>
        </w:rPr>
        <w:t>ng</w:t>
      </w:r>
      <w:r w:rsidR="007E2A87" w:rsidRPr="007E2A87">
        <w:rPr>
          <w:sz w:val="28"/>
          <w:szCs w:val="28"/>
          <w:lang w:val="en-US"/>
        </w:rPr>
        <w:t xml:space="preserve"> Council for Health </w:t>
      </w:r>
      <w:r w:rsidR="00C22D84">
        <w:rPr>
          <w:sz w:val="28"/>
          <w:szCs w:val="28"/>
          <w:lang w:val="en-US"/>
        </w:rPr>
        <w:t>Care</w:t>
      </w:r>
      <w:r w:rsidR="007E2A87" w:rsidRPr="007E2A87">
        <w:rPr>
          <w:sz w:val="28"/>
          <w:szCs w:val="28"/>
          <w:lang w:val="en-US"/>
        </w:rPr>
        <w:t xml:space="preserve"> under the Government of the Republic of Kazakhstan (hereinafter </w:t>
      </w:r>
      <w:r>
        <w:rPr>
          <w:sz w:val="28"/>
          <w:szCs w:val="28"/>
          <w:lang w:val="en-US"/>
        </w:rPr>
        <w:t>- the Coordinating</w:t>
      </w:r>
      <w:r w:rsidR="007E2A87" w:rsidRPr="007E2A87">
        <w:rPr>
          <w:sz w:val="28"/>
          <w:szCs w:val="28"/>
          <w:lang w:val="en-US"/>
        </w:rPr>
        <w:t xml:space="preserve"> Council) approved by the </w:t>
      </w:r>
      <w:r>
        <w:rPr>
          <w:sz w:val="28"/>
          <w:szCs w:val="28"/>
          <w:lang w:val="en-US"/>
        </w:rPr>
        <w:t>above-mentioned Decree</w:t>
      </w:r>
      <w:r w:rsidR="007E2A87" w:rsidRPr="007E2A87">
        <w:rPr>
          <w:sz w:val="28"/>
          <w:szCs w:val="28"/>
          <w:lang w:val="en-US"/>
        </w:rPr>
        <w:t>:</w:t>
      </w:r>
    </w:p>
    <w:p w14:paraId="4734DCB8" w14:textId="64A2CFAF" w:rsidR="007E2A87" w:rsidRPr="007E2A87" w:rsidRDefault="007E2A8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7E2A87">
        <w:rPr>
          <w:sz w:val="28"/>
          <w:szCs w:val="28"/>
          <w:lang w:val="en-US"/>
        </w:rPr>
        <w:t>"Minister of Health and Social Development of the Republic of Kazakhstan, Deputy Ch</w:t>
      </w:r>
      <w:r w:rsidR="0047076A">
        <w:rPr>
          <w:sz w:val="28"/>
          <w:szCs w:val="28"/>
          <w:lang w:val="en-US"/>
        </w:rPr>
        <w:t>air</w:t>
      </w:r>
      <w:r w:rsidRPr="007E2A87">
        <w:rPr>
          <w:sz w:val="28"/>
          <w:szCs w:val="28"/>
          <w:lang w:val="en-US"/>
        </w:rPr>
        <w:t>";</w:t>
      </w:r>
    </w:p>
    <w:p w14:paraId="52044A25" w14:textId="77777777" w:rsidR="007E2A87" w:rsidRPr="007E2A87" w:rsidRDefault="007E2A8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7E2A87">
        <w:rPr>
          <w:sz w:val="28"/>
          <w:szCs w:val="28"/>
          <w:lang w:val="en-US"/>
        </w:rPr>
        <w:t>"Director of the Strategic Development Department of the Ministry of Health and Social Development of the Republic of Kazakhstan, Secretary"</w:t>
      </w:r>
    </w:p>
    <w:p w14:paraId="099D5C57" w14:textId="0C05AD24" w:rsidR="007E2A87" w:rsidRPr="007E2A87" w:rsidRDefault="007E2A8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7E2A87">
        <w:rPr>
          <w:sz w:val="28"/>
          <w:szCs w:val="28"/>
          <w:lang w:val="en-US"/>
        </w:rPr>
        <w:t>read as follows:</w:t>
      </w:r>
    </w:p>
    <w:p w14:paraId="74EC227C" w14:textId="649F3ED9" w:rsidR="007E2A87" w:rsidRPr="007E2A87" w:rsidRDefault="007E2A8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7E2A87">
        <w:rPr>
          <w:sz w:val="28"/>
          <w:szCs w:val="28"/>
          <w:lang w:val="en-US"/>
        </w:rPr>
        <w:t>"Minister of Health of the Republi</w:t>
      </w:r>
      <w:r w:rsidR="007E3F47">
        <w:rPr>
          <w:sz w:val="28"/>
          <w:szCs w:val="28"/>
          <w:lang w:val="en-US"/>
        </w:rPr>
        <w:t>c of Kazakhstan, Deputy Chair</w:t>
      </w:r>
      <w:r w:rsidRPr="007E2A87">
        <w:rPr>
          <w:sz w:val="28"/>
          <w:szCs w:val="28"/>
          <w:lang w:val="en-US"/>
        </w:rPr>
        <w:t>";</w:t>
      </w:r>
    </w:p>
    <w:p w14:paraId="21F3E7AF" w14:textId="77777777" w:rsidR="007E2A87" w:rsidRPr="007E2A87" w:rsidRDefault="007E2A8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7E2A87">
        <w:rPr>
          <w:sz w:val="28"/>
          <w:szCs w:val="28"/>
          <w:lang w:val="en-US"/>
        </w:rPr>
        <w:t>"Director of the Department of Strategic Development and Public Health of the Ministry of Health of the Republic of Kazakhstan, Secretary";</w:t>
      </w:r>
    </w:p>
    <w:p w14:paraId="54FB9EE8" w14:textId="2C24E6F6" w:rsidR="007E2A87" w:rsidRPr="007E2A87" w:rsidRDefault="007E3F4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Paragraph 4 of </w:t>
      </w:r>
      <w:r w:rsidR="007E2A87" w:rsidRPr="007E2A87">
        <w:rPr>
          <w:sz w:val="28"/>
          <w:szCs w:val="28"/>
          <w:lang w:val="en-US"/>
        </w:rPr>
        <w:t>the Regulations on the Coordinating Council</w:t>
      </w:r>
      <w:r>
        <w:rPr>
          <w:sz w:val="28"/>
          <w:szCs w:val="28"/>
          <w:lang w:val="en-US"/>
        </w:rPr>
        <w:t>, approved by the above-mentioned Decree, shall be amended</w:t>
      </w:r>
      <w:r w:rsidR="007E2A87" w:rsidRPr="007E2A87">
        <w:rPr>
          <w:sz w:val="28"/>
          <w:szCs w:val="28"/>
          <w:lang w:val="en-US"/>
        </w:rPr>
        <w:t xml:space="preserve"> as follows:</w:t>
      </w:r>
    </w:p>
    <w:p w14:paraId="27E1ECA9" w14:textId="4895C3E7" w:rsidR="00124ADD" w:rsidRDefault="007E2A87" w:rsidP="007E2A87">
      <w:pPr>
        <w:tabs>
          <w:tab w:val="left" w:pos="720"/>
        </w:tabs>
        <w:ind w:firstLine="720"/>
        <w:jc w:val="both"/>
        <w:rPr>
          <w:sz w:val="28"/>
          <w:szCs w:val="28"/>
          <w:lang w:val="en-US"/>
        </w:rPr>
      </w:pPr>
      <w:r w:rsidRPr="007E2A87">
        <w:rPr>
          <w:sz w:val="28"/>
          <w:szCs w:val="28"/>
          <w:lang w:val="en-US"/>
        </w:rPr>
        <w:lastRenderedPageBreak/>
        <w:t xml:space="preserve">"4. The working body </w:t>
      </w:r>
      <w:r w:rsidR="00512BCB">
        <w:rPr>
          <w:sz w:val="28"/>
          <w:szCs w:val="28"/>
          <w:lang w:val="en-US"/>
        </w:rPr>
        <w:t>of the Coordinating</w:t>
      </w:r>
      <w:r w:rsidRPr="007E2A87">
        <w:rPr>
          <w:sz w:val="28"/>
          <w:szCs w:val="28"/>
          <w:lang w:val="en-US"/>
        </w:rPr>
        <w:t xml:space="preserve"> Council is the Ministry of Health</w:t>
      </w:r>
      <w:r w:rsidR="00512BCB">
        <w:rPr>
          <w:sz w:val="28"/>
          <w:szCs w:val="28"/>
          <w:lang w:val="en-US"/>
        </w:rPr>
        <w:t xml:space="preserve"> of the Republic of Kazakhstan.</w:t>
      </w:r>
      <w:r w:rsidRPr="007E2A87">
        <w:rPr>
          <w:sz w:val="28"/>
          <w:szCs w:val="28"/>
          <w:lang w:val="en-US"/>
        </w:rPr>
        <w:t>"</w:t>
      </w:r>
    </w:p>
    <w:p w14:paraId="73DDA06B" w14:textId="7EAF9852" w:rsidR="002F16DD" w:rsidRDefault="00081ED9" w:rsidP="00124AD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</w:t>
      </w:r>
      <w:r w:rsidR="002F16DD" w:rsidRPr="002F16DD">
        <w:rPr>
          <w:b/>
          <w:sz w:val="28"/>
          <w:szCs w:val="28"/>
          <w:lang w:val="en-US"/>
        </w:rPr>
        <w:t>rime</w:t>
      </w:r>
      <w:r w:rsidR="008310D4" w:rsidRPr="003A544F">
        <w:rPr>
          <w:b/>
          <w:sz w:val="28"/>
          <w:szCs w:val="28"/>
          <w:lang w:val="en-US"/>
        </w:rPr>
        <w:t>-</w:t>
      </w:r>
      <w:r w:rsidR="002F16DD" w:rsidRPr="002F16DD">
        <w:rPr>
          <w:b/>
          <w:sz w:val="28"/>
          <w:szCs w:val="28"/>
          <w:lang w:val="en-US"/>
        </w:rPr>
        <w:t>Minister</w:t>
      </w:r>
    </w:p>
    <w:p w14:paraId="5523C5D9" w14:textId="730338DC" w:rsidR="00124ADD" w:rsidRPr="002F16DD" w:rsidRDefault="002F16DD" w:rsidP="00124ADD">
      <w:pPr>
        <w:rPr>
          <w:b/>
          <w:sz w:val="28"/>
          <w:szCs w:val="28"/>
          <w:lang w:val="en-US"/>
        </w:rPr>
      </w:pPr>
      <w:r w:rsidRPr="002F16DD">
        <w:rPr>
          <w:b/>
          <w:sz w:val="28"/>
          <w:szCs w:val="28"/>
          <w:lang w:val="en-US"/>
        </w:rPr>
        <w:t xml:space="preserve">of the Republic of Kazakhstan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577FD4">
        <w:rPr>
          <w:b/>
          <w:sz w:val="28"/>
          <w:szCs w:val="28"/>
          <w:lang w:val="en-US"/>
        </w:rPr>
        <w:t>B. Sagintayev</w:t>
      </w:r>
    </w:p>
    <w:p w14:paraId="0FC2A2B0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1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2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3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4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5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6" w14:textId="77777777" w:rsidR="00575D2C" w:rsidRPr="00124ADD" w:rsidRDefault="00575D2C" w:rsidP="00575D2C">
      <w:pPr>
        <w:tabs>
          <w:tab w:val="left" w:pos="720"/>
        </w:tabs>
        <w:jc w:val="center"/>
        <w:rPr>
          <w:b/>
          <w:sz w:val="28"/>
          <w:szCs w:val="28"/>
          <w:lang w:val="en-US"/>
        </w:rPr>
      </w:pPr>
    </w:p>
    <w:p w14:paraId="0FC2A2B7" w14:textId="77777777" w:rsidR="00575D2C" w:rsidRPr="00124ADD" w:rsidRDefault="00575D2C">
      <w:pPr>
        <w:rPr>
          <w:lang w:val="en-US"/>
        </w:rPr>
      </w:pPr>
    </w:p>
    <w:p w14:paraId="0FC2A2B8" w14:textId="77777777" w:rsidR="00060654" w:rsidRPr="00124ADD" w:rsidRDefault="00060654">
      <w:pPr>
        <w:rPr>
          <w:lang w:val="en-US"/>
        </w:rPr>
      </w:pPr>
    </w:p>
    <w:p w14:paraId="0FC2A2B9" w14:textId="77777777" w:rsidR="00060654" w:rsidRPr="00124ADD" w:rsidRDefault="00060654">
      <w:pPr>
        <w:rPr>
          <w:lang w:val="en-US"/>
        </w:rPr>
      </w:pPr>
    </w:p>
    <w:p w14:paraId="0FC2A2BA" w14:textId="3728E729" w:rsidR="00575D2C" w:rsidRDefault="00575D2C">
      <w:pPr>
        <w:rPr>
          <w:lang w:val="en-US"/>
        </w:rPr>
      </w:pPr>
    </w:p>
    <w:p w14:paraId="3738DF78" w14:textId="23C099DF" w:rsidR="008310D4" w:rsidRDefault="008310D4">
      <w:pPr>
        <w:rPr>
          <w:lang w:val="en-US"/>
        </w:rPr>
      </w:pPr>
    </w:p>
    <w:p w14:paraId="2EDBC672" w14:textId="39FDFB1B" w:rsidR="008310D4" w:rsidRDefault="008310D4">
      <w:pPr>
        <w:rPr>
          <w:lang w:val="en-US"/>
        </w:rPr>
      </w:pPr>
    </w:p>
    <w:p w14:paraId="5F970B0E" w14:textId="4B1686A9" w:rsidR="008310D4" w:rsidRDefault="008310D4">
      <w:pPr>
        <w:rPr>
          <w:lang w:val="en-US"/>
        </w:rPr>
      </w:pPr>
    </w:p>
    <w:p w14:paraId="3A38D8B0" w14:textId="2FCD3FFF" w:rsidR="008310D4" w:rsidRDefault="008310D4">
      <w:pPr>
        <w:rPr>
          <w:lang w:val="en-US"/>
        </w:rPr>
      </w:pPr>
    </w:p>
    <w:p w14:paraId="701CD37B" w14:textId="1CE9F837" w:rsidR="00541998" w:rsidRDefault="00541998">
      <w:pPr>
        <w:rPr>
          <w:lang w:val="en-US"/>
        </w:rPr>
      </w:pPr>
    </w:p>
    <w:p w14:paraId="56E42A6C" w14:textId="0A3C6647" w:rsidR="00541998" w:rsidRDefault="00541998">
      <w:pPr>
        <w:rPr>
          <w:lang w:val="en-US"/>
        </w:rPr>
      </w:pPr>
    </w:p>
    <w:p w14:paraId="4A2C5AA1" w14:textId="229DAC1B" w:rsidR="00541998" w:rsidRDefault="00541998">
      <w:pPr>
        <w:rPr>
          <w:lang w:val="en-US"/>
        </w:rPr>
      </w:pPr>
    </w:p>
    <w:p w14:paraId="15E04494" w14:textId="57B3A127" w:rsidR="00541998" w:rsidRDefault="00541998">
      <w:pPr>
        <w:rPr>
          <w:lang w:val="en-US"/>
        </w:rPr>
      </w:pPr>
    </w:p>
    <w:p w14:paraId="213A48A2" w14:textId="5401452B" w:rsidR="00541998" w:rsidRDefault="00541998">
      <w:pPr>
        <w:ind w:firstLine="709"/>
        <w:jc w:val="both"/>
        <w:rPr>
          <w:lang w:val="en-US"/>
        </w:rPr>
      </w:pPr>
      <w:r>
        <w:rPr>
          <w:lang w:val="en-US"/>
        </w:rPr>
        <w:br w:type="page"/>
      </w:r>
    </w:p>
    <w:p w14:paraId="4A6CBD03" w14:textId="30A2D75D" w:rsidR="00C303B1" w:rsidRPr="00842200" w:rsidRDefault="00C303B1" w:rsidP="00C303B1">
      <w:pPr>
        <w:widowControl w:val="0"/>
        <w:jc w:val="center"/>
        <w:rPr>
          <w:rFonts w:eastAsia="Times New Roman"/>
          <w:color w:val="000000"/>
          <w:sz w:val="28"/>
          <w:szCs w:val="28"/>
          <w:lang w:val="en-US" w:eastAsia="ru-RU"/>
        </w:rPr>
      </w:pPr>
      <w:r w:rsidRPr="00842200">
        <w:rPr>
          <w:rStyle w:val="s0"/>
          <w:color w:val="0C0000"/>
          <w:szCs w:val="28"/>
          <w:lang w:val="en-US"/>
        </w:rPr>
        <w:lastRenderedPageBreak/>
        <w:t>Ref.No. 4</w:t>
      </w:r>
      <w:r>
        <w:rPr>
          <w:rStyle w:val="s0"/>
          <w:color w:val="0C0000"/>
          <w:szCs w:val="28"/>
          <w:lang w:val="en-US"/>
        </w:rPr>
        <w:t>3-p</w:t>
      </w:r>
      <w:r w:rsidRPr="00842200">
        <w:rPr>
          <w:rStyle w:val="s0"/>
          <w:color w:val="0C0000"/>
          <w:szCs w:val="28"/>
          <w:lang w:val="en-US"/>
        </w:rPr>
        <w:t xml:space="preserve"> dated </w:t>
      </w:r>
      <w:r>
        <w:rPr>
          <w:rStyle w:val="s0"/>
          <w:color w:val="0C0000"/>
          <w:szCs w:val="28"/>
          <w:lang w:val="en-US"/>
        </w:rPr>
        <w:t>as of 11.04.2017</w:t>
      </w:r>
    </w:p>
    <w:p w14:paraId="2085DC9A" w14:textId="77777777" w:rsidR="00C303B1" w:rsidRDefault="00C303B1" w:rsidP="00EE5AF2">
      <w:pPr>
        <w:ind w:left="5387"/>
        <w:rPr>
          <w:color w:val="0C0000"/>
          <w:sz w:val="28"/>
          <w:szCs w:val="28"/>
          <w:lang w:val="en-US"/>
        </w:rPr>
      </w:pPr>
    </w:p>
    <w:p w14:paraId="1D566B4E" w14:textId="715D39F8" w:rsidR="00EE5AF2" w:rsidRPr="00EE5AF2" w:rsidRDefault="003A63B1" w:rsidP="00EE5AF2">
      <w:pPr>
        <w:ind w:left="5387"/>
        <w:rPr>
          <w:color w:val="0C0000"/>
          <w:sz w:val="28"/>
          <w:szCs w:val="28"/>
          <w:lang w:val="en-US"/>
        </w:rPr>
      </w:pPr>
      <w:r>
        <w:rPr>
          <w:color w:val="0C0000"/>
          <w:sz w:val="28"/>
          <w:szCs w:val="28"/>
          <w:lang w:val="en-US"/>
        </w:rPr>
        <w:t>Annex to the Decree</w:t>
      </w:r>
      <w:r w:rsidR="00EE5AF2" w:rsidRPr="005F4F9A">
        <w:rPr>
          <w:color w:val="0C0000"/>
          <w:sz w:val="28"/>
          <w:szCs w:val="28"/>
          <w:lang w:val="en-US"/>
        </w:rPr>
        <w:t xml:space="preserve"> of the </w:t>
      </w:r>
      <w:r w:rsidR="00EE5AF2" w:rsidRPr="00EE5AF2">
        <w:rPr>
          <w:color w:val="0C0000"/>
          <w:sz w:val="28"/>
          <w:szCs w:val="28"/>
          <w:lang w:val="en-US"/>
        </w:rPr>
        <w:t>Prime-Minister</w:t>
      </w:r>
      <w:r w:rsidR="00EE5AF2" w:rsidRPr="005F4F9A">
        <w:rPr>
          <w:color w:val="0C0000"/>
          <w:sz w:val="28"/>
          <w:szCs w:val="28"/>
          <w:lang w:val="en-US"/>
        </w:rPr>
        <w:t xml:space="preserve"> of the Republic of Kazakhstan</w:t>
      </w:r>
    </w:p>
    <w:p w14:paraId="175F4CB4" w14:textId="10946A17" w:rsidR="00EE5AF2" w:rsidRPr="00E85AD7" w:rsidRDefault="00EE5AF2" w:rsidP="00EE5AF2">
      <w:pPr>
        <w:ind w:left="5387"/>
        <w:rPr>
          <w:color w:val="0C0000"/>
          <w:sz w:val="28"/>
          <w:szCs w:val="28"/>
        </w:rPr>
      </w:pPr>
      <w:r w:rsidRPr="003224AB">
        <w:rPr>
          <w:color w:val="0C0000"/>
          <w:sz w:val="28"/>
          <w:szCs w:val="28"/>
          <w:lang w:val="en-US"/>
        </w:rPr>
        <w:t>Dated</w:t>
      </w:r>
      <w:r w:rsidRPr="00E85AD7">
        <w:rPr>
          <w:color w:val="0C0000"/>
          <w:sz w:val="28"/>
          <w:szCs w:val="28"/>
        </w:rPr>
        <w:t xml:space="preserve"> </w:t>
      </w:r>
      <w:r w:rsidR="00C303B1">
        <w:rPr>
          <w:color w:val="0C0000"/>
          <w:sz w:val="28"/>
          <w:szCs w:val="28"/>
          <w:lang w:val="en-US"/>
        </w:rPr>
        <w:t>_______</w:t>
      </w:r>
      <w:r w:rsidR="003A63B1" w:rsidRPr="00E85AD7">
        <w:rPr>
          <w:color w:val="0C0000"/>
          <w:sz w:val="28"/>
          <w:szCs w:val="28"/>
        </w:rPr>
        <w:t xml:space="preserve"> 2017</w:t>
      </w:r>
    </w:p>
    <w:p w14:paraId="0FC2A2BF" w14:textId="0A5E934D" w:rsidR="00060654" w:rsidRPr="00E85AD7" w:rsidRDefault="00EE5AF2" w:rsidP="00EE5AF2">
      <w:pPr>
        <w:ind w:left="5387"/>
        <w:rPr>
          <w:rFonts w:eastAsia="Times New Roman"/>
          <w:lang w:eastAsia="ru-RU"/>
        </w:rPr>
      </w:pPr>
      <w:r w:rsidRPr="00E85AD7">
        <w:rPr>
          <w:color w:val="0C0000"/>
          <w:sz w:val="28"/>
          <w:szCs w:val="28"/>
        </w:rPr>
        <w:t>#</w:t>
      </w:r>
      <w:r w:rsidR="00C303B1">
        <w:rPr>
          <w:color w:val="0C0000"/>
          <w:sz w:val="28"/>
          <w:szCs w:val="28"/>
        </w:rPr>
        <w:t xml:space="preserve"> </w:t>
      </w:r>
    </w:p>
    <w:p w14:paraId="0FC2A2C0" w14:textId="77777777" w:rsidR="00060654" w:rsidRPr="00E85AD7" w:rsidRDefault="00060654" w:rsidP="00060654">
      <w:pPr>
        <w:rPr>
          <w:rFonts w:ascii="Consolas" w:eastAsia="Consolas" w:hAnsi="Consolas" w:cs="Consolas"/>
          <w:b/>
          <w:lang w:eastAsia="en-US"/>
        </w:rPr>
      </w:pPr>
    </w:p>
    <w:p w14:paraId="0FC2A2C1" w14:textId="77777777" w:rsidR="00060654" w:rsidRPr="00E85AD7" w:rsidRDefault="00060654" w:rsidP="00060654">
      <w:pPr>
        <w:rPr>
          <w:rFonts w:ascii="Consolas" w:eastAsia="Consolas" w:hAnsi="Consolas" w:cs="Consolas"/>
          <w:b/>
          <w:lang w:eastAsia="en-US"/>
        </w:rPr>
      </w:pPr>
    </w:p>
    <w:p w14:paraId="4CBF5E84" w14:textId="6499C744" w:rsidR="00746A9A" w:rsidRDefault="00746A9A" w:rsidP="00E85AD7">
      <w:pPr>
        <w:rPr>
          <w:rFonts w:eastAsia="Consolas"/>
        </w:rPr>
      </w:pPr>
    </w:p>
    <w:p w14:paraId="7A7E6952" w14:textId="77777777" w:rsidR="00746A9A" w:rsidRDefault="00746A9A" w:rsidP="00E85AD7">
      <w:pPr>
        <w:rPr>
          <w:rFonts w:eastAsia="Consolas"/>
        </w:rPr>
      </w:pPr>
    </w:p>
    <w:p w14:paraId="06A4F6F3" w14:textId="77777777" w:rsidR="00E85AD7" w:rsidRPr="00801C2A" w:rsidRDefault="00E85AD7" w:rsidP="00E85AD7">
      <w:pPr>
        <w:rPr>
          <w:rFonts w:eastAsia="Consolas"/>
        </w:rPr>
      </w:pPr>
    </w:p>
    <w:p w14:paraId="129E0421" w14:textId="050B4AE1" w:rsidR="005D5CB6" w:rsidRPr="005D5CB6" w:rsidRDefault="005D5CB6" w:rsidP="00060654">
      <w:pPr>
        <w:jc w:val="center"/>
        <w:rPr>
          <w:rFonts w:eastAsia="Consolas"/>
          <w:b/>
          <w:sz w:val="28"/>
          <w:szCs w:val="28"/>
          <w:lang w:val="en-US" w:eastAsia="en-US"/>
        </w:rPr>
      </w:pPr>
      <w:r w:rsidRPr="005D5CB6">
        <w:rPr>
          <w:rFonts w:eastAsia="Consolas"/>
          <w:b/>
          <w:sz w:val="28"/>
          <w:szCs w:val="28"/>
          <w:lang w:val="en-US" w:eastAsia="en-US"/>
        </w:rPr>
        <w:t>List of Members of the Country Coordinating Committee Working w</w:t>
      </w:r>
      <w:r w:rsidR="00CB2A59">
        <w:rPr>
          <w:rFonts w:eastAsia="Consolas"/>
          <w:b/>
          <w:sz w:val="28"/>
          <w:szCs w:val="28"/>
          <w:lang w:val="en-US" w:eastAsia="en-US"/>
        </w:rPr>
        <w:t xml:space="preserve">ith International </w:t>
      </w:r>
      <w:r w:rsidR="007B3718" w:rsidRPr="005D5CB6">
        <w:rPr>
          <w:rFonts w:eastAsia="Consolas"/>
          <w:b/>
          <w:sz w:val="28"/>
          <w:szCs w:val="28"/>
          <w:lang w:val="en-US" w:eastAsia="en-US"/>
        </w:rPr>
        <w:t>Organizations</w:t>
      </w:r>
      <w:r w:rsidR="00CB2A59">
        <w:rPr>
          <w:rFonts w:eastAsia="Consolas"/>
          <w:b/>
          <w:sz w:val="28"/>
          <w:szCs w:val="28"/>
          <w:lang w:val="en-US" w:eastAsia="en-US"/>
        </w:rPr>
        <w:t xml:space="preserve"> on HIV and Tuberculosis issues</w:t>
      </w:r>
    </w:p>
    <w:p w14:paraId="0FC2A2C4" w14:textId="77777777" w:rsidR="00060654" w:rsidRPr="007B3718" w:rsidRDefault="00060654" w:rsidP="00060654">
      <w:pPr>
        <w:jc w:val="both"/>
        <w:rPr>
          <w:rFonts w:eastAsia="Consolas"/>
          <w:sz w:val="28"/>
          <w:szCs w:val="28"/>
          <w:lang w:val="en-US" w:eastAsia="en-US"/>
        </w:rPr>
      </w:pPr>
    </w:p>
    <w:p w14:paraId="0B6CB63E" w14:textId="09801C64" w:rsidR="00593026" w:rsidRPr="00593026" w:rsidRDefault="00593026" w:rsidP="00060654">
      <w:pPr>
        <w:ind w:firstLine="708"/>
        <w:jc w:val="both"/>
        <w:rPr>
          <w:rFonts w:eastAsia="Consolas"/>
          <w:sz w:val="28"/>
          <w:szCs w:val="28"/>
          <w:lang w:val="en-US" w:eastAsia="en-US"/>
        </w:rPr>
      </w:pP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>Minister of Health</w:t>
      </w:r>
      <w:r w:rsidRPr="00593026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 xml:space="preserve">of the </w:t>
      </w:r>
      <w:r w:rsidR="00CB2A59">
        <w:rPr>
          <w:rFonts w:eastAsia="Times New Roman"/>
          <w:color w:val="000000"/>
          <w:sz w:val="28"/>
          <w:szCs w:val="28"/>
          <w:lang w:val="en-US" w:eastAsia="ru-RU"/>
        </w:rPr>
        <w:t>Republic of Kazakhstan, Chair</w:t>
      </w:r>
      <w:r w:rsidRPr="00593026">
        <w:rPr>
          <w:rFonts w:eastAsia="Times New Roman"/>
          <w:color w:val="000000"/>
          <w:sz w:val="28"/>
          <w:szCs w:val="28"/>
          <w:lang w:val="en-US" w:eastAsia="ru-RU"/>
        </w:rPr>
        <w:t>;</w:t>
      </w:r>
    </w:p>
    <w:p w14:paraId="00198993" w14:textId="7B7EF9FA" w:rsidR="00593026" w:rsidRPr="00EE5AF2" w:rsidRDefault="00593026" w:rsidP="00593026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sz w:val="28"/>
          <w:szCs w:val="28"/>
          <w:lang w:val="en-US" w:eastAsia="ru-RU"/>
        </w:rPr>
        <w:t xml:space="preserve">President of </w:t>
      </w:r>
      <w:r w:rsidR="00CB2A59">
        <w:rPr>
          <w:rFonts w:eastAsia="Times New Roman"/>
          <w:sz w:val="28"/>
          <w:szCs w:val="28"/>
          <w:lang w:val="en-US" w:eastAsia="ru-RU"/>
        </w:rPr>
        <w:t>the Union</w:t>
      </w:r>
      <w:r w:rsidRPr="00593026">
        <w:rPr>
          <w:rFonts w:eastAsia="Times New Roman"/>
          <w:sz w:val="28"/>
          <w:szCs w:val="28"/>
          <w:lang w:val="en-US" w:eastAsia="ru-RU"/>
        </w:rPr>
        <w:t xml:space="preserve"> of Legal Entities</w:t>
      </w:r>
      <w:r w:rsidRPr="00EE5AF2">
        <w:rPr>
          <w:rFonts w:eastAsia="Times New Roman"/>
          <w:sz w:val="28"/>
          <w:szCs w:val="28"/>
          <w:lang w:val="en-US" w:eastAsia="ru-RU"/>
        </w:rPr>
        <w:t xml:space="preserve"> “Kazakhstan Union of People L</w:t>
      </w:r>
      <w:r w:rsidR="00CB2A59">
        <w:rPr>
          <w:rFonts w:eastAsia="Times New Roman"/>
          <w:sz w:val="28"/>
          <w:szCs w:val="28"/>
          <w:lang w:val="en-US" w:eastAsia="ru-RU"/>
        </w:rPr>
        <w:t>iving with HIV”, Deputy Chair</w:t>
      </w:r>
      <w:r w:rsidRPr="00EE5AF2">
        <w:rPr>
          <w:rFonts w:eastAsia="Times New Roman"/>
          <w:sz w:val="28"/>
          <w:szCs w:val="28"/>
          <w:lang w:val="en-US" w:eastAsia="ru-RU"/>
        </w:rPr>
        <w:t xml:space="preserve"> (upon approval)</w:t>
      </w:r>
      <w:r w:rsidRPr="00593026">
        <w:rPr>
          <w:rFonts w:eastAsia="Times New Roman"/>
          <w:sz w:val="28"/>
          <w:szCs w:val="28"/>
          <w:lang w:val="en-US" w:eastAsia="ru-RU"/>
        </w:rPr>
        <w:t>;</w:t>
      </w:r>
    </w:p>
    <w:p w14:paraId="5C146820" w14:textId="5A77FEDC" w:rsidR="00593026" w:rsidRPr="00EE5AF2" w:rsidRDefault="00593026" w:rsidP="00593026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593026">
        <w:rPr>
          <w:rFonts w:eastAsia="Times New Roman"/>
          <w:sz w:val="28"/>
          <w:szCs w:val="28"/>
          <w:lang w:val="en-US" w:eastAsia="ru-RU"/>
        </w:rPr>
        <w:t xml:space="preserve">Country Director of </w:t>
      </w:r>
      <w:r w:rsidR="00CB2A59">
        <w:rPr>
          <w:rFonts w:eastAsia="Times New Roman"/>
          <w:sz w:val="28"/>
          <w:szCs w:val="28"/>
          <w:lang w:val="en-US" w:eastAsia="ru-RU"/>
        </w:rPr>
        <w:t>the Joint United Nations Program on HIV/AIDS (</w:t>
      </w:r>
      <w:r w:rsidRPr="00EE5AF2">
        <w:rPr>
          <w:rFonts w:eastAsia="Times New Roman"/>
          <w:sz w:val="28"/>
          <w:szCs w:val="28"/>
          <w:lang w:val="en-US" w:eastAsia="ru-RU"/>
        </w:rPr>
        <w:t>UNAIDS</w:t>
      </w:r>
      <w:r w:rsidR="00CB2A59">
        <w:rPr>
          <w:rFonts w:eastAsia="Times New Roman"/>
          <w:sz w:val="28"/>
          <w:szCs w:val="28"/>
          <w:lang w:val="en-US" w:eastAsia="ru-RU"/>
        </w:rPr>
        <w:t>)</w:t>
      </w:r>
      <w:r w:rsidRPr="00EE5AF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593026">
        <w:rPr>
          <w:rFonts w:eastAsia="Times New Roman"/>
          <w:sz w:val="28"/>
          <w:szCs w:val="28"/>
          <w:lang w:val="en-US" w:eastAsia="ru-RU"/>
        </w:rPr>
        <w:t>in Kazakhstan</w:t>
      </w:r>
      <w:r w:rsidRPr="00EE5AF2">
        <w:rPr>
          <w:rFonts w:eastAsia="Times New Roman"/>
          <w:sz w:val="28"/>
          <w:szCs w:val="28"/>
          <w:lang w:val="en-US" w:eastAsia="ru-RU"/>
        </w:rPr>
        <w:t>, Deput</w:t>
      </w:r>
      <w:r w:rsidR="00746A9A">
        <w:rPr>
          <w:rFonts w:eastAsia="Times New Roman"/>
          <w:sz w:val="28"/>
          <w:szCs w:val="28"/>
          <w:lang w:val="en-US" w:eastAsia="ru-RU"/>
        </w:rPr>
        <w:t>y Chair</w:t>
      </w:r>
      <w:r w:rsidRPr="00EE5AF2">
        <w:rPr>
          <w:rFonts w:eastAsia="Times New Roman"/>
          <w:sz w:val="28"/>
          <w:szCs w:val="28"/>
          <w:lang w:val="en-US" w:eastAsia="ru-RU"/>
        </w:rPr>
        <w:t xml:space="preserve"> (upon approval)</w:t>
      </w:r>
      <w:r w:rsidRPr="00593026">
        <w:rPr>
          <w:rFonts w:eastAsia="Times New Roman"/>
          <w:sz w:val="28"/>
          <w:szCs w:val="28"/>
          <w:lang w:val="en-US" w:eastAsia="ru-RU"/>
        </w:rPr>
        <w:t>;</w:t>
      </w:r>
    </w:p>
    <w:p w14:paraId="7D7BA346" w14:textId="5B90CB38" w:rsidR="00593026" w:rsidRPr="00EE5AF2" w:rsidRDefault="00593026" w:rsidP="00593026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 xml:space="preserve">Director of </w:t>
      </w:r>
      <w:r w:rsidR="00746A9A">
        <w:rPr>
          <w:rFonts w:eastAsia="Times New Roman"/>
          <w:color w:val="000000"/>
          <w:sz w:val="28"/>
          <w:szCs w:val="28"/>
          <w:lang w:val="en-US" w:eastAsia="ru-RU"/>
        </w:rPr>
        <w:t xml:space="preserve">the </w:t>
      </w: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 xml:space="preserve">Medical Aid Organization Department of </w:t>
      </w:r>
      <w:r w:rsidRPr="00593026">
        <w:rPr>
          <w:rFonts w:eastAsia="Times New Roman"/>
          <w:color w:val="000000"/>
          <w:sz w:val="28"/>
          <w:szCs w:val="28"/>
          <w:lang w:val="en-US" w:eastAsia="ru-RU"/>
        </w:rPr>
        <w:t xml:space="preserve">the </w:t>
      </w: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 xml:space="preserve">Ministry of Health of the Republic of Kazakhstan, </w:t>
      </w:r>
      <w:r w:rsidRPr="00EE5AF2">
        <w:rPr>
          <w:rFonts w:eastAsia="Times New Roman"/>
          <w:sz w:val="28"/>
          <w:szCs w:val="28"/>
          <w:lang w:val="en-US" w:eastAsia="ru-RU"/>
        </w:rPr>
        <w:t>Secretary</w:t>
      </w:r>
      <w:r w:rsidRPr="00593026">
        <w:rPr>
          <w:rFonts w:eastAsia="Times New Roman"/>
          <w:sz w:val="28"/>
          <w:szCs w:val="28"/>
          <w:lang w:val="en-US" w:eastAsia="ru-RU"/>
        </w:rPr>
        <w:t>;</w:t>
      </w:r>
    </w:p>
    <w:p w14:paraId="19674585" w14:textId="29E2D1BD" w:rsidR="009B6170" w:rsidRPr="00EE5AF2" w:rsidRDefault="009B6170" w:rsidP="009B6170">
      <w:pPr>
        <w:ind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>Vice-Minister of Education and Science of the Republic of Kazakhstan</w:t>
      </w:r>
      <w:r w:rsidRPr="009B6170">
        <w:rPr>
          <w:rFonts w:eastAsia="Times New Roman"/>
          <w:color w:val="000000"/>
          <w:sz w:val="28"/>
          <w:szCs w:val="28"/>
          <w:lang w:val="en-US" w:eastAsia="ru-RU"/>
        </w:rPr>
        <w:t>;</w:t>
      </w:r>
    </w:p>
    <w:p w14:paraId="565B3ED5" w14:textId="1C4EB1AC" w:rsidR="009B6170" w:rsidRPr="009B6170" w:rsidRDefault="009B6170" w:rsidP="00060654">
      <w:pPr>
        <w:ind w:firstLine="708"/>
        <w:jc w:val="both"/>
        <w:rPr>
          <w:rFonts w:eastAsia="Consolas"/>
          <w:sz w:val="28"/>
          <w:szCs w:val="28"/>
          <w:lang w:val="en-US" w:eastAsia="en-US"/>
        </w:rPr>
      </w:pPr>
      <w:r w:rsidRPr="009B6170">
        <w:rPr>
          <w:rFonts w:eastAsia="Consolas"/>
          <w:sz w:val="28"/>
          <w:szCs w:val="28"/>
          <w:lang w:val="en-US" w:eastAsia="en-US"/>
        </w:rPr>
        <w:t>Vice-Minister of National Economy of the Republic of Kazakhstan;</w:t>
      </w:r>
    </w:p>
    <w:p w14:paraId="67A4DE09" w14:textId="756C3DB9" w:rsidR="009B6170" w:rsidRPr="009B6170" w:rsidRDefault="009B6170" w:rsidP="00060654">
      <w:pPr>
        <w:ind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>Deputy Minister of Internal Affairs of the Republic of Kazakhstan</w:t>
      </w:r>
      <w:r w:rsidRPr="009B6170">
        <w:rPr>
          <w:rFonts w:eastAsia="Times New Roman"/>
          <w:color w:val="000000"/>
          <w:sz w:val="28"/>
          <w:szCs w:val="28"/>
          <w:lang w:val="en-US" w:eastAsia="ru-RU"/>
        </w:rPr>
        <w:t>;</w:t>
      </w:r>
    </w:p>
    <w:p w14:paraId="46AD8036" w14:textId="3BABF1FA" w:rsidR="009B6170" w:rsidRDefault="009B6170" w:rsidP="009B6170">
      <w:pPr>
        <w:ind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EE5AF2">
        <w:rPr>
          <w:rFonts w:eastAsia="Times New Roman"/>
          <w:color w:val="000000"/>
          <w:sz w:val="28"/>
          <w:szCs w:val="28"/>
          <w:lang w:val="en-US" w:eastAsia="ru-RU"/>
        </w:rPr>
        <w:t>Deputy Minister of Defense of the Republic of Kazakhstan</w:t>
      </w:r>
      <w:r w:rsidRPr="009B6170">
        <w:rPr>
          <w:rFonts w:eastAsia="Times New Roman"/>
          <w:color w:val="000000"/>
          <w:sz w:val="28"/>
          <w:szCs w:val="28"/>
          <w:lang w:val="en-US" w:eastAsia="ru-RU"/>
        </w:rPr>
        <w:t>;</w:t>
      </w:r>
    </w:p>
    <w:p w14:paraId="4E6EC9BA" w14:textId="3F8A8797" w:rsidR="00961B7C" w:rsidRPr="00961B7C" w:rsidRDefault="00961B7C" w:rsidP="009B6170">
      <w:pPr>
        <w:ind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>
        <w:rPr>
          <w:rFonts w:eastAsia="Times New Roman"/>
          <w:color w:val="000000"/>
          <w:sz w:val="28"/>
          <w:szCs w:val="28"/>
          <w:lang w:val="en-US" w:eastAsia="ru-RU"/>
        </w:rPr>
        <w:t>Chief State Sanitary Inspector of the Republic of Kazakhstan;</w:t>
      </w:r>
    </w:p>
    <w:p w14:paraId="133ABCDF" w14:textId="4A6D6427" w:rsidR="009B6170" w:rsidRDefault="009B6170" w:rsidP="009B6170">
      <w:pPr>
        <w:ind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9B6170">
        <w:rPr>
          <w:rFonts w:eastAsia="Times New Roman"/>
          <w:color w:val="000000"/>
          <w:sz w:val="28"/>
          <w:szCs w:val="28"/>
          <w:lang w:val="en-US" w:eastAsia="ru-RU"/>
        </w:rPr>
        <w:t>Head of the Phthisiopulmonology Department of the Kazakh National Medical University named after S. Asfendiyarov</w:t>
      </w:r>
      <w:r w:rsidR="00961B7C">
        <w:rPr>
          <w:rFonts w:eastAsia="Times New Roman"/>
          <w:color w:val="000000"/>
          <w:sz w:val="28"/>
          <w:szCs w:val="28"/>
          <w:lang w:val="en-US" w:eastAsia="ru-RU"/>
        </w:rPr>
        <w:t xml:space="preserve"> (upon approval)</w:t>
      </w:r>
      <w:r w:rsidRPr="009B6170">
        <w:rPr>
          <w:rFonts w:eastAsia="Times New Roman"/>
          <w:color w:val="000000"/>
          <w:sz w:val="28"/>
          <w:szCs w:val="28"/>
          <w:lang w:val="en-US" w:eastAsia="ru-RU"/>
        </w:rPr>
        <w:t>;</w:t>
      </w:r>
    </w:p>
    <w:p w14:paraId="081E8524" w14:textId="7E2F8129" w:rsidR="00C02DA6" w:rsidRPr="00C02DA6" w:rsidRDefault="00C02DA6" w:rsidP="00C02DA6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sz w:val="28"/>
          <w:szCs w:val="28"/>
          <w:lang w:val="en-US" w:eastAsia="ru-RU"/>
        </w:rPr>
        <w:t>President of</w:t>
      </w:r>
      <w:r w:rsidR="00077B0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EE5AF2">
        <w:rPr>
          <w:rFonts w:eastAsia="Times New Roman"/>
          <w:sz w:val="28"/>
          <w:szCs w:val="28"/>
          <w:lang w:val="en-US" w:eastAsia="ru-RU"/>
        </w:rPr>
        <w:t>Public Fund “Balakay-Shimkent”</w:t>
      </w:r>
      <w:r w:rsidR="00077B0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EE5AF2">
        <w:rPr>
          <w:rFonts w:eastAsia="Times New Roman"/>
          <w:sz w:val="28"/>
          <w:szCs w:val="28"/>
          <w:lang w:val="en-US" w:eastAsia="ru-RU"/>
        </w:rPr>
        <w:t>(upon approval)</w:t>
      </w:r>
      <w:r w:rsidRPr="00C02DA6">
        <w:rPr>
          <w:rFonts w:eastAsia="Times New Roman"/>
          <w:sz w:val="28"/>
          <w:szCs w:val="28"/>
          <w:lang w:val="en-US" w:eastAsia="ru-RU"/>
        </w:rPr>
        <w:t>;</w:t>
      </w:r>
    </w:p>
    <w:p w14:paraId="0D3AE073" w14:textId="7F9D4D9B" w:rsidR="00C02DA6" w:rsidRPr="009F6DCE" w:rsidRDefault="00077B02" w:rsidP="00C02DA6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val="en-US" w:eastAsia="ru-RU"/>
        </w:rPr>
        <w:t>President of Public Fund</w:t>
      </w:r>
      <w:r w:rsidR="00C02DA6" w:rsidRPr="00EE5AF2">
        <w:rPr>
          <w:rFonts w:eastAsia="Times New Roman"/>
          <w:sz w:val="28"/>
          <w:szCs w:val="28"/>
          <w:lang w:val="en-US" w:eastAsia="ru-RU"/>
        </w:rPr>
        <w:t xml:space="preserve"> “</w:t>
      </w:r>
      <w:r w:rsidR="00C02DA6" w:rsidRPr="009F6DCE">
        <w:rPr>
          <w:rFonts w:eastAsia="Times New Roman"/>
          <w:sz w:val="28"/>
          <w:szCs w:val="28"/>
          <w:lang w:val="en-US" w:eastAsia="ru-RU"/>
        </w:rPr>
        <w:t>Doveriye Plus</w:t>
      </w:r>
      <w:r w:rsidR="00C02DA6" w:rsidRPr="00EE5AF2">
        <w:rPr>
          <w:rFonts w:eastAsia="Times New Roman"/>
          <w:sz w:val="28"/>
          <w:szCs w:val="28"/>
          <w:lang w:val="en-US" w:eastAsia="ru-RU"/>
        </w:rPr>
        <w:t>” (upon approval)</w:t>
      </w:r>
      <w:r w:rsidR="009F6DCE" w:rsidRPr="009F6DCE">
        <w:rPr>
          <w:rFonts w:eastAsia="Times New Roman"/>
          <w:sz w:val="28"/>
          <w:szCs w:val="28"/>
          <w:lang w:val="en-US" w:eastAsia="ru-RU"/>
        </w:rPr>
        <w:t>;</w:t>
      </w:r>
    </w:p>
    <w:p w14:paraId="07F20F13" w14:textId="6CA64AE3" w:rsidR="009F6DCE" w:rsidRPr="009F6DCE" w:rsidRDefault="009F6DCE" w:rsidP="009F6DCE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sz w:val="28"/>
          <w:szCs w:val="28"/>
          <w:lang w:val="en-US" w:eastAsia="ru-RU"/>
        </w:rPr>
        <w:t xml:space="preserve">President of </w:t>
      </w:r>
      <w:r w:rsidR="00077B02">
        <w:rPr>
          <w:rFonts w:eastAsia="Times New Roman"/>
          <w:sz w:val="28"/>
          <w:szCs w:val="28"/>
          <w:lang w:val="en-US" w:eastAsia="ru-RU"/>
        </w:rPr>
        <w:t xml:space="preserve">the Kazakh </w:t>
      </w:r>
      <w:r w:rsidRPr="00EE5AF2">
        <w:rPr>
          <w:rFonts w:eastAsia="Times New Roman"/>
          <w:sz w:val="28"/>
          <w:szCs w:val="28"/>
          <w:lang w:val="en-US" w:eastAsia="ru-RU"/>
        </w:rPr>
        <w:t>Association “Ravniy – Ravnomu” (upon approval)</w:t>
      </w:r>
      <w:r w:rsidRPr="009F6DCE">
        <w:rPr>
          <w:rFonts w:eastAsia="Times New Roman"/>
          <w:sz w:val="28"/>
          <w:szCs w:val="28"/>
          <w:lang w:val="en-US" w:eastAsia="ru-RU"/>
        </w:rPr>
        <w:t>;</w:t>
      </w:r>
    </w:p>
    <w:p w14:paraId="6C02E598" w14:textId="5E0EC915" w:rsidR="004E7077" w:rsidRDefault="004E7077" w:rsidP="004E7077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sz w:val="28"/>
          <w:szCs w:val="28"/>
          <w:lang w:val="en-US" w:eastAsia="ru-RU"/>
        </w:rPr>
        <w:t>President of Association of AIDS-Service Organizations “Zholdas” (upon approval)</w:t>
      </w:r>
      <w:r w:rsidRPr="004E7077">
        <w:rPr>
          <w:rFonts w:eastAsia="Times New Roman"/>
          <w:sz w:val="28"/>
          <w:szCs w:val="28"/>
          <w:lang w:val="en-US" w:eastAsia="ru-RU"/>
        </w:rPr>
        <w:t>;</w:t>
      </w:r>
    </w:p>
    <w:p w14:paraId="78450789" w14:textId="6BBCEA3B" w:rsidR="004E7077" w:rsidRDefault="002D4714" w:rsidP="004E7077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val="en-US" w:eastAsia="ru-RU"/>
        </w:rPr>
        <w:t>Project Specialist of Public Fund</w:t>
      </w:r>
      <w:r w:rsidR="004E7077" w:rsidRPr="004E7077">
        <w:rPr>
          <w:rFonts w:eastAsia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 xml:space="preserve">“Fund </w:t>
      </w:r>
      <w:r w:rsidR="004E7077" w:rsidRPr="004E7077">
        <w:rPr>
          <w:rFonts w:eastAsia="Times New Roman"/>
          <w:sz w:val="28"/>
          <w:szCs w:val="28"/>
          <w:lang w:val="en-US" w:eastAsia="ru-RU"/>
        </w:rPr>
        <w:t>of Women</w:t>
      </w:r>
      <w:r w:rsidR="008C37FA">
        <w:rPr>
          <w:rFonts w:eastAsia="Times New Roman"/>
          <w:sz w:val="28"/>
          <w:szCs w:val="28"/>
          <w:lang w:val="en-US" w:eastAsia="ru-RU"/>
        </w:rPr>
        <w:t xml:space="preserve"> living with HIV” </w:t>
      </w:r>
      <w:r w:rsidR="004E7077" w:rsidRPr="004E7077">
        <w:rPr>
          <w:rFonts w:eastAsia="Times New Roman"/>
          <w:sz w:val="28"/>
          <w:szCs w:val="28"/>
          <w:lang w:val="en-US" w:eastAsia="ru-RU"/>
        </w:rPr>
        <w:t>(upon approval);</w:t>
      </w:r>
    </w:p>
    <w:p w14:paraId="198AEF3D" w14:textId="10D44A6E" w:rsidR="004E7077" w:rsidRPr="004E7077" w:rsidRDefault="00737352" w:rsidP="0073735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val="en-US" w:eastAsia="ru-RU"/>
        </w:rPr>
        <w:t>H</w:t>
      </w:r>
      <w:r w:rsidR="004E7077" w:rsidRPr="004E7077">
        <w:rPr>
          <w:rFonts w:eastAsia="Times New Roman"/>
          <w:sz w:val="28"/>
          <w:szCs w:val="28"/>
          <w:lang w:val="en-US" w:eastAsia="ru-RU"/>
        </w:rPr>
        <w:t xml:space="preserve">ead of </w:t>
      </w:r>
      <w:r w:rsidR="00426E44">
        <w:rPr>
          <w:rFonts w:eastAsia="Times New Roman"/>
          <w:sz w:val="28"/>
          <w:szCs w:val="28"/>
          <w:lang w:val="en-US" w:eastAsia="ru-RU"/>
        </w:rPr>
        <w:t>the Union of Legal Entities “</w:t>
      </w:r>
      <w:r w:rsidR="004E7077" w:rsidRPr="004E7077">
        <w:rPr>
          <w:rFonts w:eastAsia="Times New Roman"/>
          <w:sz w:val="28"/>
          <w:szCs w:val="28"/>
          <w:lang w:val="en-US" w:eastAsia="ru-RU"/>
        </w:rPr>
        <w:t>Regional Association of people living with HIV</w:t>
      </w:r>
      <w:r w:rsidR="00426E44">
        <w:rPr>
          <w:rFonts w:eastAsia="Times New Roman"/>
          <w:sz w:val="28"/>
          <w:szCs w:val="28"/>
          <w:lang w:val="en-US" w:eastAsia="ru-RU"/>
        </w:rPr>
        <w:t>”</w:t>
      </w:r>
      <w:r w:rsidR="004E7077" w:rsidRPr="004E7077">
        <w:rPr>
          <w:rFonts w:eastAsia="Times New Roman"/>
          <w:sz w:val="28"/>
          <w:szCs w:val="28"/>
          <w:lang w:val="en-US" w:eastAsia="ru-RU"/>
        </w:rPr>
        <w:t xml:space="preserve"> (upon approval);</w:t>
      </w:r>
    </w:p>
    <w:p w14:paraId="5E3754D3" w14:textId="7D763FD9" w:rsidR="004E7077" w:rsidRPr="005D0942" w:rsidRDefault="004E7077" w:rsidP="004E7077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4E7077">
        <w:rPr>
          <w:rFonts w:eastAsia="Times New Roman"/>
          <w:sz w:val="28"/>
          <w:szCs w:val="28"/>
          <w:lang w:val="en-US" w:eastAsia="ru-RU"/>
        </w:rPr>
        <w:t xml:space="preserve">Country Manager of the </w:t>
      </w:r>
      <w:r w:rsidR="005D0942">
        <w:rPr>
          <w:rFonts w:eastAsia="Times New Roman"/>
          <w:sz w:val="28"/>
          <w:szCs w:val="28"/>
          <w:lang w:val="en-US" w:eastAsia="ru-RU"/>
        </w:rPr>
        <w:t xml:space="preserve">Corporation branch </w:t>
      </w:r>
      <w:r w:rsidR="005D0942" w:rsidRPr="005D0942">
        <w:rPr>
          <w:rFonts w:eastAsia="Times New Roman"/>
          <w:sz w:val="28"/>
          <w:szCs w:val="28"/>
          <w:lang w:val="en-US" w:eastAsia="ru-RU"/>
        </w:rPr>
        <w:t xml:space="preserve">«Center for International </w:t>
      </w:r>
      <w:r w:rsidR="00314B95" w:rsidRPr="005D0942">
        <w:rPr>
          <w:rFonts w:eastAsia="Times New Roman"/>
          <w:sz w:val="28"/>
          <w:szCs w:val="28"/>
          <w:lang w:val="en-US" w:eastAsia="ru-RU"/>
        </w:rPr>
        <w:t>Programs</w:t>
      </w:r>
      <w:r w:rsidR="005D0942" w:rsidRPr="005D0942">
        <w:rPr>
          <w:rFonts w:eastAsia="Times New Roman"/>
          <w:sz w:val="28"/>
          <w:szCs w:val="28"/>
          <w:lang w:val="en-US" w:eastAsia="ru-RU"/>
        </w:rPr>
        <w:t>» in Kazakhstan (ICAP) (upon approval);</w:t>
      </w:r>
    </w:p>
    <w:p w14:paraId="14925B4C" w14:textId="6C72AC33" w:rsidR="005D0942" w:rsidRDefault="005D0942" w:rsidP="005D094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val="en-US" w:eastAsia="ru-RU"/>
        </w:rPr>
        <w:t xml:space="preserve">Director of </w:t>
      </w:r>
      <w:r w:rsidRPr="005D0942">
        <w:rPr>
          <w:rFonts w:eastAsia="Times New Roman"/>
          <w:sz w:val="28"/>
          <w:szCs w:val="28"/>
          <w:lang w:val="en-US" w:eastAsia="ru-RU"/>
        </w:rPr>
        <w:t>I</w:t>
      </w:r>
      <w:r>
        <w:rPr>
          <w:rFonts w:eastAsia="Times New Roman"/>
          <w:sz w:val="28"/>
          <w:szCs w:val="28"/>
          <w:lang w:val="en-US" w:eastAsia="ru-RU"/>
        </w:rPr>
        <w:t xml:space="preserve">nternational </w:t>
      </w:r>
      <w:r w:rsidRPr="005D0942">
        <w:rPr>
          <w:rFonts w:eastAsia="Times New Roman"/>
          <w:sz w:val="28"/>
          <w:szCs w:val="28"/>
          <w:lang w:val="en-US" w:eastAsia="ru-RU"/>
        </w:rPr>
        <w:t>N</w:t>
      </w:r>
      <w:r w:rsidRPr="00EE5AF2">
        <w:rPr>
          <w:rFonts w:eastAsia="Times New Roman"/>
          <w:sz w:val="28"/>
          <w:szCs w:val="28"/>
          <w:lang w:val="en-US" w:eastAsia="ru-RU"/>
        </w:rPr>
        <w:t>on-</w:t>
      </w:r>
      <w:r w:rsidR="00314B95" w:rsidRPr="00EE5AF2">
        <w:rPr>
          <w:rFonts w:eastAsia="Times New Roman"/>
          <w:sz w:val="28"/>
          <w:szCs w:val="28"/>
          <w:lang w:val="en-US" w:eastAsia="ru-RU"/>
        </w:rPr>
        <w:t>Governmental</w:t>
      </w:r>
      <w:r w:rsidRPr="00EE5AF2">
        <w:rPr>
          <w:rFonts w:eastAsia="Times New Roman"/>
          <w:sz w:val="28"/>
          <w:szCs w:val="28"/>
          <w:lang w:val="en-US" w:eastAsia="ru-RU"/>
        </w:rPr>
        <w:t xml:space="preserve"> </w:t>
      </w:r>
      <w:r w:rsidRPr="005D0942">
        <w:rPr>
          <w:rFonts w:eastAsia="Times New Roman"/>
          <w:sz w:val="28"/>
          <w:szCs w:val="28"/>
          <w:lang w:val="en-US" w:eastAsia="ru-RU"/>
        </w:rPr>
        <w:t>O</w:t>
      </w:r>
      <w:r w:rsidRPr="00EE5AF2">
        <w:rPr>
          <w:rFonts w:eastAsia="Times New Roman"/>
          <w:sz w:val="28"/>
          <w:szCs w:val="28"/>
          <w:lang w:val="en-US" w:eastAsia="ru-RU"/>
        </w:rPr>
        <w:t>rganization “Population Services International” in Kazakhstan (upon approval)</w:t>
      </w:r>
      <w:r w:rsidRPr="005D0942">
        <w:rPr>
          <w:rFonts w:eastAsia="Times New Roman"/>
          <w:sz w:val="28"/>
          <w:szCs w:val="28"/>
          <w:lang w:val="en-US" w:eastAsia="ru-RU"/>
        </w:rPr>
        <w:t>;</w:t>
      </w:r>
    </w:p>
    <w:p w14:paraId="28FF2632" w14:textId="2A8F59F1" w:rsidR="005D0942" w:rsidRPr="00753FBB" w:rsidRDefault="00753FBB" w:rsidP="005D094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753FBB">
        <w:rPr>
          <w:rFonts w:eastAsia="Times New Roman"/>
          <w:sz w:val="28"/>
          <w:szCs w:val="28"/>
          <w:lang w:val="en-US" w:eastAsia="ru-RU"/>
        </w:rPr>
        <w:t>Director of the Corporation branch «Center for Global Health Studies in Cen</w:t>
      </w:r>
      <w:r w:rsidR="00F373F2">
        <w:rPr>
          <w:rFonts w:eastAsia="Times New Roman"/>
          <w:sz w:val="28"/>
          <w:szCs w:val="28"/>
          <w:lang w:val="en-US" w:eastAsia="ru-RU"/>
        </w:rPr>
        <w:t xml:space="preserve">tral Asia» </w:t>
      </w:r>
      <w:r w:rsidRPr="00753FBB">
        <w:rPr>
          <w:rFonts w:eastAsia="Times New Roman"/>
          <w:sz w:val="28"/>
          <w:szCs w:val="28"/>
          <w:lang w:val="en-US" w:eastAsia="ru-RU"/>
        </w:rPr>
        <w:t>(upon approval);</w:t>
      </w:r>
    </w:p>
    <w:p w14:paraId="2511D371" w14:textId="51A8DB23" w:rsidR="00753FBB" w:rsidRPr="00753FBB" w:rsidRDefault="00753FBB" w:rsidP="005D094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753FBB">
        <w:rPr>
          <w:rFonts w:eastAsia="Times New Roman"/>
          <w:sz w:val="28"/>
          <w:szCs w:val="28"/>
          <w:lang w:val="en-US" w:eastAsia="ru-RU"/>
        </w:rPr>
        <w:lastRenderedPageBreak/>
        <w:t xml:space="preserve">Director of Representative Office of the Royal Netherlands Central Association to fight </w:t>
      </w:r>
      <w:r w:rsidR="00320B13">
        <w:rPr>
          <w:rFonts w:eastAsia="Times New Roman"/>
          <w:sz w:val="28"/>
          <w:szCs w:val="28"/>
          <w:lang w:val="en-US" w:eastAsia="ru-RU"/>
        </w:rPr>
        <w:t>T</w:t>
      </w:r>
      <w:r w:rsidRPr="00753FBB">
        <w:rPr>
          <w:rFonts w:eastAsia="Times New Roman"/>
          <w:sz w:val="28"/>
          <w:szCs w:val="28"/>
          <w:lang w:val="en-US" w:eastAsia="ru-RU"/>
        </w:rPr>
        <w:t>uberculosis in Central Asia (KNVC) (upon approval);</w:t>
      </w:r>
    </w:p>
    <w:p w14:paraId="795DAB50" w14:textId="265C8C37" w:rsidR="00753FBB" w:rsidRDefault="00753FBB" w:rsidP="005D094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753FBB">
        <w:rPr>
          <w:rFonts w:eastAsia="Times New Roman"/>
          <w:sz w:val="28"/>
          <w:szCs w:val="28"/>
          <w:lang w:val="en-US" w:eastAsia="ru-RU"/>
        </w:rPr>
        <w:t>Head of the program office of the United Nations Office on Drugs and Crime (</w:t>
      </w:r>
      <w:r w:rsidR="006C3B64" w:rsidRPr="00753FBB">
        <w:rPr>
          <w:rFonts w:eastAsia="Times New Roman"/>
          <w:sz w:val="28"/>
          <w:szCs w:val="28"/>
          <w:lang w:val="en-US" w:eastAsia="ru-RU"/>
        </w:rPr>
        <w:t>upon approval</w:t>
      </w:r>
      <w:r w:rsidRPr="00753FBB">
        <w:rPr>
          <w:rFonts w:eastAsia="Times New Roman"/>
          <w:sz w:val="28"/>
          <w:szCs w:val="28"/>
          <w:lang w:val="en-US" w:eastAsia="ru-RU"/>
        </w:rPr>
        <w:t>);</w:t>
      </w:r>
    </w:p>
    <w:p w14:paraId="477BEFA0" w14:textId="16D862AD" w:rsidR="006C3B64" w:rsidRPr="009B1328" w:rsidRDefault="009B1328" w:rsidP="005D094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9B1328">
        <w:rPr>
          <w:rFonts w:eastAsia="Times New Roman"/>
          <w:sz w:val="28"/>
          <w:szCs w:val="28"/>
          <w:lang w:val="en-US" w:eastAsia="ru-RU"/>
        </w:rPr>
        <w:t xml:space="preserve">Executive Director of Regional Office </w:t>
      </w:r>
      <w:r w:rsidR="00F373F2">
        <w:rPr>
          <w:rFonts w:eastAsia="Times New Roman"/>
          <w:sz w:val="28"/>
          <w:szCs w:val="28"/>
          <w:lang w:val="en-US" w:eastAsia="ru-RU"/>
        </w:rPr>
        <w:t xml:space="preserve">of the </w:t>
      </w:r>
      <w:r w:rsidR="00F373F2" w:rsidRPr="00F373F2">
        <w:rPr>
          <w:rFonts w:eastAsia="Times New Roman"/>
          <w:sz w:val="28"/>
          <w:szCs w:val="28"/>
          <w:lang w:val="en-US" w:eastAsia="ru-RU"/>
        </w:rPr>
        <w:t xml:space="preserve">Centers for Disease Control and Prevention (CDC) </w:t>
      </w:r>
      <w:r w:rsidRPr="009B1328">
        <w:rPr>
          <w:rFonts w:eastAsia="Times New Roman"/>
          <w:sz w:val="28"/>
          <w:szCs w:val="28"/>
          <w:lang w:val="en-US" w:eastAsia="ru-RU"/>
        </w:rPr>
        <w:t>in Central Asia (upon approval);</w:t>
      </w:r>
    </w:p>
    <w:p w14:paraId="6E5925AE" w14:textId="0B226691" w:rsidR="009B1328" w:rsidRPr="009B1328" w:rsidRDefault="009B1328" w:rsidP="009B1328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9B1328">
        <w:rPr>
          <w:rFonts w:eastAsia="Times New Roman"/>
          <w:sz w:val="28"/>
          <w:szCs w:val="28"/>
          <w:lang w:val="en-US" w:eastAsia="ru-RU"/>
        </w:rPr>
        <w:t xml:space="preserve">Project Management </w:t>
      </w:r>
      <w:r w:rsidRPr="00EE5AF2">
        <w:rPr>
          <w:rFonts w:eastAsia="Times New Roman"/>
          <w:sz w:val="28"/>
          <w:szCs w:val="28"/>
          <w:lang w:val="en-US" w:eastAsia="ru-RU"/>
        </w:rPr>
        <w:t>Specialist of US Agency for International Development (upon approval)</w:t>
      </w:r>
      <w:r w:rsidRPr="009B1328">
        <w:rPr>
          <w:rFonts w:eastAsia="Times New Roman"/>
          <w:sz w:val="28"/>
          <w:szCs w:val="28"/>
          <w:lang w:val="en-US" w:eastAsia="ru-RU"/>
        </w:rPr>
        <w:t>;</w:t>
      </w:r>
    </w:p>
    <w:p w14:paraId="41C5861E" w14:textId="3BC4B633" w:rsidR="009B1328" w:rsidRDefault="0001014D" w:rsidP="009B1328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01014D">
        <w:rPr>
          <w:rFonts w:eastAsia="Times New Roman"/>
          <w:sz w:val="28"/>
          <w:szCs w:val="28"/>
          <w:lang w:val="en-US" w:eastAsia="ru-RU"/>
        </w:rPr>
        <w:t xml:space="preserve">Representative of </w:t>
      </w:r>
      <w:r w:rsidR="005E429F" w:rsidRPr="0001014D">
        <w:rPr>
          <w:rFonts w:eastAsia="Times New Roman"/>
          <w:sz w:val="28"/>
          <w:szCs w:val="28"/>
          <w:lang w:val="en-US" w:eastAsia="ru-RU"/>
        </w:rPr>
        <w:t>vulnerable</w:t>
      </w:r>
      <w:r w:rsidRPr="0001014D">
        <w:rPr>
          <w:rFonts w:eastAsia="Times New Roman"/>
          <w:sz w:val="28"/>
          <w:szCs w:val="28"/>
          <w:lang w:val="en-US" w:eastAsia="ru-RU"/>
        </w:rPr>
        <w:t xml:space="preserve"> </w:t>
      </w:r>
      <w:r w:rsidR="00F373F2">
        <w:rPr>
          <w:rFonts w:eastAsia="Times New Roman"/>
          <w:sz w:val="28"/>
          <w:szCs w:val="28"/>
          <w:lang w:val="en-US" w:eastAsia="ru-RU"/>
        </w:rPr>
        <w:t>populations (upon approval)</w:t>
      </w:r>
      <w:r w:rsidRPr="0001014D">
        <w:rPr>
          <w:rFonts w:eastAsia="Times New Roman"/>
          <w:sz w:val="28"/>
          <w:szCs w:val="28"/>
          <w:lang w:val="en-US" w:eastAsia="ru-RU"/>
        </w:rPr>
        <w:t xml:space="preserve">; </w:t>
      </w:r>
    </w:p>
    <w:p w14:paraId="3D5D9269" w14:textId="391F9A6D" w:rsidR="0001014D" w:rsidRDefault="0001014D" w:rsidP="009B1328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01014D">
        <w:rPr>
          <w:rFonts w:eastAsia="Times New Roman"/>
          <w:sz w:val="28"/>
          <w:szCs w:val="28"/>
          <w:lang w:val="en-US" w:eastAsia="ru-RU"/>
        </w:rPr>
        <w:t>Head of Union of Muslims in Kazakhstan (upon approval);</w:t>
      </w:r>
    </w:p>
    <w:p w14:paraId="0C7426C3" w14:textId="41336656" w:rsidR="0001014D" w:rsidRPr="0001014D" w:rsidRDefault="0001014D" w:rsidP="009B1328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sz w:val="28"/>
          <w:szCs w:val="28"/>
          <w:lang w:val="en-US" w:eastAsia="ru-RU"/>
        </w:rPr>
        <w:t>Citizen who has had a socially significant disease (upon approval)</w:t>
      </w:r>
      <w:r w:rsidRPr="0001014D">
        <w:rPr>
          <w:rFonts w:eastAsia="Times New Roman"/>
          <w:sz w:val="28"/>
          <w:szCs w:val="28"/>
          <w:lang w:val="en-US" w:eastAsia="ru-RU"/>
        </w:rPr>
        <w:t>;</w:t>
      </w:r>
    </w:p>
    <w:p w14:paraId="7CF7834D" w14:textId="00469727" w:rsidR="0001014D" w:rsidRPr="00EE5AF2" w:rsidRDefault="0001014D" w:rsidP="009B1328">
      <w:pPr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EE5AF2">
        <w:rPr>
          <w:rFonts w:eastAsia="Times New Roman"/>
          <w:sz w:val="28"/>
          <w:szCs w:val="28"/>
          <w:lang w:val="en-US" w:eastAsia="ru-RU"/>
        </w:rPr>
        <w:t>Citizen who has had a socially significant disease (upon approval)</w:t>
      </w:r>
      <w:r w:rsidRPr="0001014D">
        <w:rPr>
          <w:rFonts w:eastAsia="Times New Roman"/>
          <w:sz w:val="28"/>
          <w:szCs w:val="28"/>
          <w:lang w:val="en-US" w:eastAsia="ru-RU"/>
        </w:rPr>
        <w:t>.</w:t>
      </w:r>
    </w:p>
    <w:p w14:paraId="6198D697" w14:textId="77777777" w:rsidR="009B1328" w:rsidRPr="009B1328" w:rsidRDefault="009B1328" w:rsidP="005D0942">
      <w:pPr>
        <w:spacing w:line="80" w:lineRule="atLeast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</w:p>
    <w:p w14:paraId="0FC2A2E0" w14:textId="77777777" w:rsidR="00060654" w:rsidRPr="003224AB" w:rsidRDefault="00060654" w:rsidP="00060654">
      <w:pPr>
        <w:ind w:firstLine="709"/>
        <w:jc w:val="center"/>
        <w:rPr>
          <w:rFonts w:eastAsia="Consolas"/>
          <w:sz w:val="28"/>
          <w:szCs w:val="28"/>
          <w:lang w:val="en-US" w:eastAsia="en-US"/>
        </w:rPr>
      </w:pPr>
      <w:r w:rsidRPr="003224AB">
        <w:rPr>
          <w:rFonts w:eastAsia="Consolas"/>
          <w:sz w:val="28"/>
          <w:szCs w:val="28"/>
          <w:lang w:val="en-US" w:eastAsia="en-US"/>
        </w:rPr>
        <w:t>____________________________</w:t>
      </w:r>
    </w:p>
    <w:p w14:paraId="0FC2A2E1" w14:textId="77777777" w:rsidR="00060654" w:rsidRPr="003224AB" w:rsidRDefault="00060654" w:rsidP="00060654">
      <w:pPr>
        <w:jc w:val="both"/>
        <w:rPr>
          <w:rFonts w:eastAsia="Consolas"/>
          <w:sz w:val="28"/>
          <w:szCs w:val="28"/>
          <w:lang w:val="en-US" w:eastAsia="en-US"/>
        </w:rPr>
      </w:pPr>
      <w:r w:rsidRPr="003224AB">
        <w:rPr>
          <w:rFonts w:eastAsia="Consolas"/>
          <w:sz w:val="28"/>
          <w:szCs w:val="28"/>
          <w:lang w:val="en-US" w:eastAsia="en-US"/>
        </w:rPr>
        <w:br/>
      </w:r>
    </w:p>
    <w:p w14:paraId="21C07D98" w14:textId="77777777" w:rsidR="00EE5AF2" w:rsidRPr="00F373F2" w:rsidRDefault="00EE5AF2" w:rsidP="00EE5AF2">
      <w:pPr>
        <w:jc w:val="both"/>
        <w:rPr>
          <w:rFonts w:eastAsia="Times New Roman"/>
          <w:sz w:val="28"/>
          <w:szCs w:val="28"/>
          <w:lang w:eastAsia="ru-RU"/>
        </w:rPr>
      </w:pPr>
    </w:p>
    <w:p w14:paraId="0FC2A2E4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5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6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7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8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9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A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B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C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D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E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EF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F0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F1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F2" w14:textId="5E01AB06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10AF281" w14:textId="51AE8A90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30068EF4" w14:textId="500239A2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069DE9C" w14:textId="03EE2AB1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62E8799A" w14:textId="1E291BF3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2A220A34" w14:textId="365969B2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1F389434" w14:textId="41382F87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238427CF" w14:textId="01349654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5977CD29" w14:textId="10EE9AB9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2CB2722A" w14:textId="0DD414B2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1C2A9F7F" w14:textId="6D142622" w:rsidR="00946D50" w:rsidRPr="00F373F2" w:rsidRDefault="00946D50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F3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0FC2A2F4" w14:textId="77777777" w:rsidR="00060654" w:rsidRPr="00F373F2" w:rsidRDefault="00060654" w:rsidP="00575D2C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16318BEB" w14:textId="77777777" w:rsidR="00946D50" w:rsidRPr="00F373F2" w:rsidRDefault="00946D50" w:rsidP="00946D50">
      <w:pPr>
        <w:widowControl w:val="0"/>
        <w:ind w:left="522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49A60287" w14:textId="3F07FF0F" w:rsidR="00842200" w:rsidRPr="00842200" w:rsidRDefault="00842200" w:rsidP="00842200">
      <w:pPr>
        <w:widowControl w:val="0"/>
        <w:jc w:val="center"/>
        <w:rPr>
          <w:rFonts w:eastAsia="Times New Roman"/>
          <w:color w:val="000000"/>
          <w:sz w:val="28"/>
          <w:szCs w:val="28"/>
          <w:lang w:val="en-US" w:eastAsia="ru-RU"/>
        </w:rPr>
      </w:pPr>
      <w:r w:rsidRPr="00842200">
        <w:rPr>
          <w:rStyle w:val="s0"/>
          <w:color w:val="0C0000"/>
          <w:szCs w:val="28"/>
          <w:lang w:val="en-US"/>
        </w:rPr>
        <w:t>Ref.No.</w:t>
      </w:r>
      <w:r w:rsidRPr="00842200">
        <w:rPr>
          <w:rStyle w:val="s0"/>
          <w:color w:val="0C0000"/>
          <w:szCs w:val="28"/>
          <w:lang w:val="en-US"/>
        </w:rPr>
        <w:t xml:space="preserve"> 4</w:t>
      </w:r>
      <w:r>
        <w:rPr>
          <w:rStyle w:val="s0"/>
          <w:color w:val="0C0000"/>
          <w:szCs w:val="28"/>
          <w:lang w:val="en-US"/>
        </w:rPr>
        <w:t>3-p</w:t>
      </w:r>
      <w:r w:rsidRPr="00842200">
        <w:rPr>
          <w:rStyle w:val="s0"/>
          <w:color w:val="0C0000"/>
          <w:szCs w:val="28"/>
          <w:lang w:val="en-US"/>
        </w:rPr>
        <w:t xml:space="preserve"> dated </w:t>
      </w:r>
      <w:r>
        <w:rPr>
          <w:rStyle w:val="s0"/>
          <w:color w:val="0C0000"/>
          <w:szCs w:val="28"/>
          <w:lang w:val="en-US"/>
        </w:rPr>
        <w:t>as of 11.04.2017</w:t>
      </w:r>
    </w:p>
    <w:p w14:paraId="336AD073" w14:textId="7679B36E" w:rsidR="00946D50" w:rsidRPr="00946D50" w:rsidRDefault="00946D50" w:rsidP="00946D50">
      <w:pPr>
        <w:widowControl w:val="0"/>
        <w:ind w:left="6108"/>
        <w:jc w:val="center"/>
        <w:rPr>
          <w:rFonts w:eastAsia="Times New Roman"/>
          <w:color w:val="000000"/>
          <w:sz w:val="28"/>
          <w:szCs w:val="28"/>
          <w:lang w:val="en-US" w:eastAsia="ru-RU"/>
        </w:rPr>
      </w:pP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Approved by the Decree of the </w:t>
      </w:r>
      <w:r w:rsidR="00842200">
        <w:rPr>
          <w:rFonts w:eastAsia="Times New Roman"/>
          <w:color w:val="000000"/>
          <w:sz w:val="28"/>
          <w:szCs w:val="28"/>
          <w:lang w:val="en-US" w:eastAsia="ru-RU"/>
        </w:rPr>
        <w:t>Prime Minister</w:t>
      </w:r>
      <w:r>
        <w:rPr>
          <w:rFonts w:eastAsia="Times New Roman"/>
          <w:color w:val="000000"/>
          <w:sz w:val="28"/>
          <w:szCs w:val="28"/>
          <w:lang w:val="en-US" w:eastAsia="ru-RU"/>
        </w:rPr>
        <w:t xml:space="preserve"> of the Republic of</w:t>
      </w: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 Kazakhstan</w:t>
      </w:r>
    </w:p>
    <w:p w14:paraId="3BFB4DD4" w14:textId="26FFFD2A" w:rsidR="00946D50" w:rsidRPr="003224AB" w:rsidRDefault="00946D50" w:rsidP="00946D50">
      <w:pPr>
        <w:ind w:left="5400" w:firstLine="708"/>
        <w:rPr>
          <w:rFonts w:eastAsia="Times New Roman"/>
          <w:sz w:val="28"/>
          <w:szCs w:val="28"/>
          <w:lang w:val="en-US" w:eastAsia="ru-RU"/>
        </w:rPr>
      </w:pPr>
      <w:r w:rsidRPr="003224AB">
        <w:rPr>
          <w:rFonts w:eastAsia="Times New Roman"/>
          <w:sz w:val="28"/>
          <w:szCs w:val="28"/>
          <w:lang w:val="en-US" w:eastAsia="ru-RU"/>
        </w:rPr>
        <w:t>Dated _______</w:t>
      </w:r>
      <w:r w:rsidR="00842200">
        <w:rPr>
          <w:rFonts w:eastAsia="Times New Roman"/>
          <w:sz w:val="28"/>
          <w:szCs w:val="28"/>
          <w:lang w:val="en-US" w:eastAsia="ru-RU"/>
        </w:rPr>
        <w:t>2017</w:t>
      </w:r>
    </w:p>
    <w:p w14:paraId="0FC2A2FA" w14:textId="32E586FF" w:rsidR="00575D2C" w:rsidRPr="003224AB" w:rsidRDefault="00946D50" w:rsidP="00946D50">
      <w:pPr>
        <w:ind w:left="5400" w:firstLine="708"/>
        <w:rPr>
          <w:rFonts w:eastAsia="Times New Roman"/>
          <w:sz w:val="28"/>
          <w:szCs w:val="28"/>
          <w:lang w:val="en-US" w:eastAsia="ru-RU"/>
        </w:rPr>
      </w:pPr>
      <w:r w:rsidRPr="003224AB">
        <w:rPr>
          <w:rFonts w:eastAsia="Times New Roman"/>
          <w:sz w:val="28"/>
          <w:szCs w:val="28"/>
          <w:lang w:val="en-US" w:eastAsia="ru-RU"/>
        </w:rPr>
        <w:t>#</w:t>
      </w:r>
      <w:r w:rsidR="00575D2C" w:rsidRPr="003224AB">
        <w:rPr>
          <w:rFonts w:eastAsia="Times New Roman"/>
          <w:sz w:val="28"/>
          <w:szCs w:val="28"/>
          <w:lang w:val="en-US" w:eastAsia="ru-RU"/>
        </w:rPr>
        <w:t xml:space="preserve">                                                                              </w:t>
      </w:r>
    </w:p>
    <w:p w14:paraId="0FC2A2FB" w14:textId="7E50B56E" w:rsidR="00575D2C" w:rsidRPr="003224AB" w:rsidRDefault="00575D2C" w:rsidP="00946D50">
      <w:pPr>
        <w:autoSpaceDE w:val="0"/>
        <w:autoSpaceDN w:val="0"/>
        <w:ind w:firstLine="851"/>
        <w:jc w:val="center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794D27A8" w14:textId="77777777" w:rsidR="00946D50" w:rsidRPr="003224AB" w:rsidRDefault="00946D50" w:rsidP="00946D50">
      <w:pPr>
        <w:autoSpaceDE w:val="0"/>
        <w:autoSpaceDN w:val="0"/>
        <w:ind w:firstLine="851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1F6322F2" w14:textId="77777777" w:rsidR="00946D50" w:rsidRPr="00946D50" w:rsidRDefault="00946D50" w:rsidP="00946D50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  <w:r w:rsidRPr="00946D50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Regulation </w:t>
      </w:r>
    </w:p>
    <w:p w14:paraId="39406878" w14:textId="21A07249" w:rsidR="00946D50" w:rsidRPr="00946D50" w:rsidRDefault="00946D50" w:rsidP="00946D50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  <w:r w:rsidRPr="00946D50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on Country Coordinating Committee </w:t>
      </w:r>
    </w:p>
    <w:p w14:paraId="76F4932A" w14:textId="2DEA480A" w:rsidR="00946D50" w:rsidRPr="00946D50" w:rsidRDefault="00946D50" w:rsidP="00946D50">
      <w:pPr>
        <w:autoSpaceDE w:val="0"/>
        <w:autoSpaceDN w:val="0"/>
        <w:jc w:val="center"/>
        <w:rPr>
          <w:rFonts w:eastAsia="Times New Roman"/>
          <w:b/>
          <w:sz w:val="28"/>
          <w:szCs w:val="28"/>
          <w:lang w:val="en-US" w:eastAsia="ru-RU"/>
        </w:rPr>
      </w:pPr>
      <w:r w:rsidRPr="00946D50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Working </w:t>
      </w:r>
      <w:r w:rsidR="00842200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with International</w:t>
      </w:r>
      <w:r w:rsidRPr="00946D50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 Organizations</w:t>
      </w:r>
      <w:r w:rsidR="00842200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 on HIV and Tuberculosis issues</w:t>
      </w:r>
    </w:p>
    <w:p w14:paraId="1FBEAEB7" w14:textId="77777777" w:rsidR="00946D50" w:rsidRPr="00946D50" w:rsidRDefault="00946D50" w:rsidP="00946D50">
      <w:pPr>
        <w:tabs>
          <w:tab w:val="left" w:pos="720"/>
        </w:tabs>
        <w:jc w:val="center"/>
        <w:rPr>
          <w:rFonts w:eastAsia="Times New Roman"/>
          <w:b/>
          <w:sz w:val="28"/>
          <w:szCs w:val="28"/>
          <w:lang w:val="en-US" w:eastAsia="ru-RU"/>
        </w:rPr>
      </w:pPr>
    </w:p>
    <w:p w14:paraId="71417114" w14:textId="77777777" w:rsidR="00946D50" w:rsidRPr="00842200" w:rsidRDefault="00946D50" w:rsidP="00946D50">
      <w:pPr>
        <w:tabs>
          <w:tab w:val="left" w:pos="720"/>
        </w:tabs>
        <w:jc w:val="center"/>
        <w:rPr>
          <w:rFonts w:eastAsia="Times New Roman"/>
          <w:sz w:val="28"/>
          <w:szCs w:val="28"/>
          <w:lang w:eastAsia="ru-RU"/>
        </w:rPr>
      </w:pPr>
    </w:p>
    <w:p w14:paraId="769BFADB" w14:textId="19792673" w:rsidR="00946D50" w:rsidRPr="00946D50" w:rsidRDefault="00946D50" w:rsidP="00946D50">
      <w:pPr>
        <w:tabs>
          <w:tab w:val="left" w:pos="720"/>
        </w:tabs>
        <w:jc w:val="center"/>
        <w:rPr>
          <w:rFonts w:eastAsia="Times New Roman"/>
          <w:b/>
          <w:sz w:val="28"/>
          <w:szCs w:val="28"/>
          <w:lang w:val="en-US" w:eastAsia="ru-RU"/>
        </w:rPr>
      </w:pPr>
      <w:r w:rsidRPr="00946D50">
        <w:rPr>
          <w:rFonts w:eastAsia="Times New Roman"/>
          <w:b/>
          <w:sz w:val="28"/>
          <w:szCs w:val="28"/>
          <w:lang w:val="en-US" w:eastAsia="ru-RU"/>
        </w:rPr>
        <w:t>1. General Terms</w:t>
      </w:r>
    </w:p>
    <w:p w14:paraId="58F3A7A8" w14:textId="77777777" w:rsidR="00946D50" w:rsidRPr="00946D50" w:rsidRDefault="00946D50" w:rsidP="00946D50">
      <w:pPr>
        <w:tabs>
          <w:tab w:val="left" w:pos="720"/>
        </w:tabs>
        <w:jc w:val="center"/>
        <w:rPr>
          <w:rFonts w:eastAsia="Times New Roman"/>
          <w:sz w:val="28"/>
          <w:szCs w:val="28"/>
          <w:lang w:val="en-US" w:eastAsia="ru-RU"/>
        </w:rPr>
      </w:pPr>
    </w:p>
    <w:p w14:paraId="1673BADD" w14:textId="3853A5C3" w:rsidR="00946D50" w:rsidRPr="00946D50" w:rsidRDefault="00946D50" w:rsidP="00946D50">
      <w:pPr>
        <w:tabs>
          <w:tab w:val="left" w:pos="720"/>
        </w:tabs>
        <w:ind w:firstLine="709"/>
        <w:jc w:val="both"/>
        <w:rPr>
          <w:rFonts w:eastAsia="Times New Roman"/>
          <w:sz w:val="28"/>
          <w:szCs w:val="28"/>
          <w:lang w:val="kk-KZ" w:eastAsia="ru-RU"/>
        </w:rPr>
      </w:pP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ab/>
        <w:t xml:space="preserve">1. </w:t>
      </w:r>
      <w:r w:rsidRPr="00946D50">
        <w:rPr>
          <w:rFonts w:eastAsia="Times New Roman"/>
          <w:sz w:val="28"/>
          <w:szCs w:val="28"/>
          <w:lang w:val="en-US" w:eastAsia="ru-RU"/>
        </w:rPr>
        <w:t xml:space="preserve">Country Coordinating Committee Working with International Organizations </w:t>
      </w:r>
      <w:r w:rsidR="00842200">
        <w:rPr>
          <w:rFonts w:eastAsia="Times New Roman"/>
          <w:sz w:val="28"/>
          <w:szCs w:val="28"/>
          <w:lang w:val="en-US" w:eastAsia="ru-RU"/>
        </w:rPr>
        <w:t xml:space="preserve">on HIV and Tuberculosis issues </w:t>
      </w: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>(hereinafter</w:t>
      </w:r>
      <w:r w:rsidR="00D50D49" w:rsidRPr="000164BC">
        <w:rPr>
          <w:rFonts w:eastAsia="Times New Roman"/>
          <w:color w:val="000000"/>
          <w:sz w:val="28"/>
          <w:szCs w:val="28"/>
          <w:lang w:val="en-US" w:eastAsia="ru-RU"/>
        </w:rPr>
        <w:t xml:space="preserve"> -</w:t>
      </w: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 CC</w:t>
      </w:r>
      <w:r w:rsidR="00842200">
        <w:rPr>
          <w:rFonts w:eastAsia="Times New Roman"/>
          <w:color w:val="000000"/>
          <w:sz w:val="28"/>
          <w:szCs w:val="28"/>
          <w:lang w:val="en-US" w:eastAsia="ru-RU"/>
        </w:rPr>
        <w:t>C</w:t>
      </w: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) is established with the purpose of ensuring interaction between interested </w:t>
      </w:r>
      <w:r w:rsidR="00427C35" w:rsidRPr="00427C35">
        <w:rPr>
          <w:rFonts w:eastAsia="Times New Roman"/>
          <w:color w:val="000000"/>
          <w:sz w:val="28"/>
          <w:szCs w:val="28"/>
          <w:lang w:val="en-US" w:eastAsia="ru-RU"/>
        </w:rPr>
        <w:t>state authorities</w:t>
      </w:r>
      <w:r w:rsidRPr="00946D50">
        <w:rPr>
          <w:rFonts w:eastAsia="Times New Roman"/>
          <w:sz w:val="28"/>
          <w:szCs w:val="28"/>
          <w:lang w:val="en-US" w:eastAsia="ru-RU"/>
        </w:rPr>
        <w:t xml:space="preserve">, </w:t>
      </w:r>
      <w:r w:rsidR="00427C35" w:rsidRPr="00427C35">
        <w:rPr>
          <w:rFonts w:eastAsia="Times New Roman"/>
          <w:sz w:val="28"/>
          <w:szCs w:val="28"/>
          <w:lang w:val="en-US" w:eastAsia="ru-RU"/>
        </w:rPr>
        <w:t xml:space="preserve">as well as </w:t>
      </w:r>
      <w:r w:rsidRPr="00946D50">
        <w:rPr>
          <w:rFonts w:eastAsia="Times New Roman"/>
          <w:sz w:val="28"/>
          <w:szCs w:val="28"/>
          <w:lang w:val="en-US" w:eastAsia="ru-RU"/>
        </w:rPr>
        <w:t xml:space="preserve">non-governmental and public organizations in </w:t>
      </w:r>
      <w:r w:rsidR="00427C35" w:rsidRPr="00427C35">
        <w:rPr>
          <w:rFonts w:eastAsia="Times New Roman"/>
          <w:sz w:val="28"/>
          <w:szCs w:val="28"/>
          <w:lang w:val="en-US" w:eastAsia="ru-RU"/>
        </w:rPr>
        <w:t>addressing</w:t>
      </w:r>
      <w:r w:rsidRPr="00946D50">
        <w:rPr>
          <w:rFonts w:eastAsia="Times New Roman"/>
          <w:sz w:val="28"/>
          <w:szCs w:val="28"/>
          <w:lang w:val="en-US" w:eastAsia="ru-RU"/>
        </w:rPr>
        <w:t xml:space="preserve"> issues of </w:t>
      </w:r>
      <w:r w:rsidR="00427C35" w:rsidRPr="00946D50">
        <w:rPr>
          <w:rFonts w:eastAsia="Times New Roman"/>
          <w:sz w:val="28"/>
          <w:szCs w:val="28"/>
          <w:lang w:val="en-US" w:eastAsia="ru-RU"/>
        </w:rPr>
        <w:t xml:space="preserve">work </w:t>
      </w:r>
      <w:r w:rsidRPr="00946D50">
        <w:rPr>
          <w:rFonts w:eastAsia="Times New Roman"/>
          <w:sz w:val="28"/>
          <w:szCs w:val="28"/>
          <w:lang w:val="en-US" w:eastAsia="ru-RU"/>
        </w:rPr>
        <w:t>coordination with international organiz</w:t>
      </w:r>
      <w:r w:rsidR="00427C35">
        <w:rPr>
          <w:rFonts w:eastAsia="Times New Roman"/>
          <w:sz w:val="28"/>
          <w:szCs w:val="28"/>
          <w:lang w:val="en-US" w:eastAsia="ru-RU"/>
        </w:rPr>
        <w:t>ation</w:t>
      </w:r>
      <w:r w:rsidR="00427C35" w:rsidRPr="00427C35">
        <w:rPr>
          <w:rFonts w:eastAsia="Times New Roman"/>
          <w:sz w:val="28"/>
          <w:szCs w:val="28"/>
          <w:lang w:val="en-US" w:eastAsia="ru-RU"/>
        </w:rPr>
        <w:t>s</w:t>
      </w:r>
      <w:r w:rsidR="00842200">
        <w:rPr>
          <w:rFonts w:eastAsia="Times New Roman"/>
          <w:sz w:val="28"/>
          <w:szCs w:val="28"/>
          <w:lang w:val="en-US" w:eastAsia="ru-RU"/>
        </w:rPr>
        <w:t xml:space="preserve"> on HIV and Tuberculosis issues</w:t>
      </w:r>
      <w:r w:rsidRPr="00946D50">
        <w:rPr>
          <w:rFonts w:eastAsia="Times New Roman"/>
          <w:sz w:val="28"/>
          <w:szCs w:val="28"/>
          <w:lang w:val="kk-KZ" w:eastAsia="ru-RU"/>
        </w:rPr>
        <w:t>.</w:t>
      </w:r>
    </w:p>
    <w:p w14:paraId="70D47A29" w14:textId="1FAA44CD" w:rsidR="00946D50" w:rsidRPr="00946D50" w:rsidRDefault="00946D50" w:rsidP="00946D50">
      <w:pPr>
        <w:tabs>
          <w:tab w:val="left" w:pos="720"/>
        </w:tabs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 w:rsidRPr="00946D50">
        <w:rPr>
          <w:rFonts w:eastAsia="Times New Roman"/>
          <w:sz w:val="28"/>
          <w:szCs w:val="28"/>
          <w:lang w:val="en-US" w:eastAsia="ru-RU"/>
        </w:rPr>
        <w:t>2. CC</w:t>
      </w:r>
      <w:r w:rsidR="00427C35" w:rsidRPr="00427C35">
        <w:rPr>
          <w:rFonts w:eastAsia="Times New Roman"/>
          <w:sz w:val="28"/>
          <w:szCs w:val="28"/>
          <w:lang w:val="en-US" w:eastAsia="ru-RU"/>
        </w:rPr>
        <w:t>C</w:t>
      </w:r>
      <w:r w:rsidRPr="00946D50">
        <w:rPr>
          <w:rFonts w:eastAsia="Times New Roman"/>
          <w:sz w:val="28"/>
          <w:szCs w:val="28"/>
          <w:lang w:val="en-US" w:eastAsia="ru-RU"/>
        </w:rPr>
        <w:t xml:space="preserve"> is a consultative advisory body under the Government of the Republic of Kazakhstan in the </w:t>
      </w:r>
      <w:r w:rsidR="00DE0D24" w:rsidRPr="00DE0D24">
        <w:rPr>
          <w:rFonts w:eastAsia="Times New Roman"/>
          <w:sz w:val="28"/>
          <w:szCs w:val="28"/>
          <w:lang w:val="en-US" w:eastAsia="ru-RU"/>
        </w:rPr>
        <w:t>field</w:t>
      </w:r>
      <w:r w:rsidRPr="00946D50">
        <w:rPr>
          <w:rFonts w:eastAsia="Times New Roman"/>
          <w:sz w:val="28"/>
          <w:szCs w:val="28"/>
          <w:lang w:val="en-US" w:eastAsia="ru-RU"/>
        </w:rPr>
        <w:t xml:space="preserve"> of </w:t>
      </w:r>
      <w:r w:rsidR="00842200">
        <w:rPr>
          <w:rFonts w:eastAsia="Times New Roman"/>
          <w:sz w:val="28"/>
          <w:szCs w:val="28"/>
          <w:lang w:val="en-US" w:eastAsia="ru-RU"/>
        </w:rPr>
        <w:t>HIV and Tuberculosis</w:t>
      </w:r>
      <w:r w:rsidR="002C10F0">
        <w:rPr>
          <w:rFonts w:eastAsia="Times New Roman"/>
          <w:sz w:val="28"/>
          <w:szCs w:val="28"/>
          <w:lang w:val="en-US" w:eastAsia="ru-RU"/>
        </w:rPr>
        <w:t xml:space="preserve"> issues</w:t>
      </w:r>
      <w:r w:rsidRPr="00946D50">
        <w:rPr>
          <w:rFonts w:eastAsia="Times New Roman"/>
          <w:sz w:val="28"/>
          <w:szCs w:val="28"/>
          <w:lang w:val="kk-KZ" w:eastAsia="ru-RU"/>
        </w:rPr>
        <w:t>.</w:t>
      </w:r>
    </w:p>
    <w:p w14:paraId="225F7AD8" w14:textId="653BE87A" w:rsidR="00946D50" w:rsidRPr="00842200" w:rsidRDefault="00946D50" w:rsidP="00946D50">
      <w:pPr>
        <w:tabs>
          <w:tab w:val="left" w:pos="720"/>
        </w:tabs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3. </w:t>
      </w:r>
      <w:r w:rsidR="00842200" w:rsidRPr="00946D50">
        <w:rPr>
          <w:rFonts w:eastAsia="Times New Roman"/>
          <w:color w:val="000000"/>
          <w:sz w:val="28"/>
          <w:szCs w:val="28"/>
          <w:lang w:val="en-US" w:eastAsia="ru-RU"/>
        </w:rPr>
        <w:t>CC</w:t>
      </w:r>
      <w:r w:rsidR="00842200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42200"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 performs its activities in accordance with legislation of the Republic of Kazakhstan and </w:t>
      </w:r>
      <w:r w:rsidR="00842200" w:rsidRPr="00B05F6B">
        <w:rPr>
          <w:rFonts w:eastAsia="Times New Roman"/>
          <w:color w:val="000000"/>
          <w:sz w:val="28"/>
          <w:szCs w:val="28"/>
          <w:lang w:val="en-US" w:eastAsia="ru-RU"/>
        </w:rPr>
        <w:t>present</w:t>
      </w:r>
      <w:r w:rsidR="00842200">
        <w:rPr>
          <w:rFonts w:eastAsia="Times New Roman"/>
          <w:color w:val="000000"/>
          <w:sz w:val="28"/>
          <w:szCs w:val="28"/>
          <w:lang w:val="en-US" w:eastAsia="ru-RU"/>
        </w:rPr>
        <w:t xml:space="preserve"> Regulation</w:t>
      </w:r>
      <w:r w:rsidR="00842200" w:rsidRPr="00946D50">
        <w:rPr>
          <w:rFonts w:eastAsia="Times New Roman"/>
          <w:color w:val="000000"/>
          <w:sz w:val="28"/>
          <w:szCs w:val="28"/>
          <w:lang w:val="en-US" w:eastAsia="ru-RU"/>
        </w:rPr>
        <w:t>.</w:t>
      </w:r>
    </w:p>
    <w:p w14:paraId="43F8855D" w14:textId="79F7090A" w:rsidR="00946D50" w:rsidRDefault="00946D50" w:rsidP="00946D50">
      <w:pPr>
        <w:tabs>
          <w:tab w:val="left" w:pos="720"/>
        </w:tabs>
        <w:ind w:firstLine="709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946D50">
        <w:rPr>
          <w:rFonts w:eastAsia="Times New Roman"/>
          <w:color w:val="000000"/>
          <w:sz w:val="28"/>
          <w:szCs w:val="28"/>
          <w:lang w:val="en-US" w:eastAsia="ru-RU"/>
        </w:rPr>
        <w:t xml:space="preserve">4. </w:t>
      </w:r>
      <w:r w:rsidR="00842200">
        <w:rPr>
          <w:rFonts w:eastAsia="Times New Roman"/>
          <w:color w:val="000000"/>
          <w:sz w:val="28"/>
          <w:szCs w:val="28"/>
          <w:lang w:val="en-US" w:eastAsia="ru-RU"/>
        </w:rPr>
        <w:t>The working body of the CCC is the Ministry of Health of the Republic of Kazakhstan.</w:t>
      </w:r>
    </w:p>
    <w:p w14:paraId="1522BC85" w14:textId="4A8AA9D6" w:rsidR="00842200" w:rsidRPr="00946D50" w:rsidRDefault="00842200" w:rsidP="00946D50">
      <w:pPr>
        <w:tabs>
          <w:tab w:val="left" w:pos="720"/>
        </w:tabs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color w:val="000000"/>
          <w:sz w:val="28"/>
          <w:szCs w:val="28"/>
          <w:lang w:val="en-US" w:eastAsia="ru-RU"/>
        </w:rPr>
        <w:t>5. CCC meeting</w:t>
      </w:r>
      <w:r w:rsidR="00552B3B">
        <w:rPr>
          <w:rFonts w:eastAsia="Times New Roman"/>
          <w:color w:val="000000"/>
          <w:sz w:val="28"/>
          <w:szCs w:val="28"/>
          <w:lang w:val="en-US" w:eastAsia="ru-RU"/>
        </w:rPr>
        <w:t>s are held</w:t>
      </w:r>
      <w:r w:rsidR="00441365">
        <w:rPr>
          <w:rFonts w:eastAsia="Times New Roman"/>
          <w:color w:val="000000"/>
          <w:sz w:val="28"/>
          <w:szCs w:val="28"/>
          <w:lang w:val="en-US" w:eastAsia="ru-RU"/>
        </w:rPr>
        <w:t xml:space="preserve"> at least twice</w:t>
      </w:r>
      <w:r>
        <w:rPr>
          <w:rFonts w:eastAsia="Times New Roman"/>
          <w:color w:val="000000"/>
          <w:sz w:val="28"/>
          <w:szCs w:val="28"/>
          <w:lang w:val="en-US" w:eastAsia="ru-RU"/>
        </w:rPr>
        <w:t xml:space="preserve"> a year. </w:t>
      </w:r>
    </w:p>
    <w:p w14:paraId="47DF65D1" w14:textId="6A84A739" w:rsidR="00842200" w:rsidRPr="00842200" w:rsidRDefault="00842200" w:rsidP="00D15B61">
      <w:pPr>
        <w:tabs>
          <w:tab w:val="left" w:pos="720"/>
        </w:tabs>
        <w:rPr>
          <w:rFonts w:eastAsia="Times New Roman"/>
          <w:sz w:val="28"/>
          <w:szCs w:val="28"/>
          <w:lang w:eastAsia="ru-RU"/>
        </w:rPr>
      </w:pPr>
    </w:p>
    <w:p w14:paraId="74168448" w14:textId="304E8BE4" w:rsidR="00586F72" w:rsidRPr="00586F72" w:rsidRDefault="00441365" w:rsidP="00586F72">
      <w:pPr>
        <w:tabs>
          <w:tab w:val="left" w:pos="720"/>
        </w:tabs>
        <w:jc w:val="center"/>
        <w:rPr>
          <w:rFonts w:eastAsia="Times New Roman"/>
          <w:b/>
          <w:color w:val="000000"/>
          <w:sz w:val="28"/>
          <w:szCs w:val="28"/>
          <w:lang w:val="en-US" w:eastAsia="ru-RU"/>
        </w:rPr>
      </w:pPr>
      <w:r>
        <w:rPr>
          <w:rFonts w:eastAsia="Times New Roman"/>
          <w:b/>
          <w:color w:val="000000"/>
          <w:sz w:val="28"/>
          <w:szCs w:val="28"/>
          <w:lang w:val="en-US" w:eastAsia="ru-RU"/>
        </w:rPr>
        <w:t>2. CCC Function</w:t>
      </w:r>
    </w:p>
    <w:p w14:paraId="1EDDBFEF" w14:textId="77777777" w:rsidR="00586F72" w:rsidRPr="00586F72" w:rsidRDefault="00586F72" w:rsidP="00586F72">
      <w:pPr>
        <w:ind w:firstLine="400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</w:p>
    <w:p w14:paraId="3C18FE61" w14:textId="05DE9E9E" w:rsidR="00586F72" w:rsidRPr="00586F72" w:rsidRDefault="00D9182C" w:rsidP="00586F72">
      <w:pPr>
        <w:ind w:firstLine="400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>
        <w:rPr>
          <w:rFonts w:eastAsia="Times New Roman"/>
          <w:color w:val="000000"/>
          <w:sz w:val="28"/>
          <w:szCs w:val="28"/>
          <w:lang w:val="en-US" w:eastAsia="ru-RU"/>
        </w:rPr>
        <w:tab/>
        <w:t xml:space="preserve">5. The </w:t>
      </w:r>
      <w:r w:rsidR="00586F72" w:rsidRPr="00586F72">
        <w:rPr>
          <w:rFonts w:eastAsia="Times New Roman"/>
          <w:color w:val="000000"/>
          <w:sz w:val="28"/>
          <w:szCs w:val="28"/>
          <w:lang w:val="en-US" w:eastAsia="ru-RU"/>
        </w:rPr>
        <w:t>function of the CC</w:t>
      </w:r>
      <w:r w:rsidR="00586F72">
        <w:rPr>
          <w:rFonts w:eastAsia="Times New Roman"/>
          <w:color w:val="000000"/>
          <w:sz w:val="28"/>
          <w:szCs w:val="28"/>
          <w:lang w:eastAsia="ru-RU"/>
        </w:rPr>
        <w:t>С</w:t>
      </w:r>
      <w:r w:rsidR="00586F72" w:rsidRPr="00586F72">
        <w:rPr>
          <w:rFonts w:eastAsia="Times New Roman"/>
          <w:color w:val="000000"/>
          <w:sz w:val="28"/>
          <w:szCs w:val="28"/>
          <w:lang w:val="en-US" w:eastAsia="ru-RU"/>
        </w:rPr>
        <w:t xml:space="preserve"> is development of proposals on:</w:t>
      </w:r>
    </w:p>
    <w:p w14:paraId="25E39ED0" w14:textId="2EBB3F2D" w:rsidR="00586F72" w:rsidRPr="00586F72" w:rsidRDefault="00586F72" w:rsidP="00586F72">
      <w:pPr>
        <w:ind w:firstLine="400"/>
        <w:jc w:val="both"/>
        <w:rPr>
          <w:rFonts w:eastAsia="Times New Roman"/>
          <w:sz w:val="28"/>
          <w:szCs w:val="28"/>
          <w:lang w:val="en-US" w:eastAsia="ru-RU"/>
        </w:rPr>
      </w:pP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ab/>
        <w:t xml:space="preserve">1) interaction of the Republic of Kazakhstan with international organizations </w:t>
      </w:r>
      <w:r w:rsidR="00D9182C">
        <w:rPr>
          <w:rFonts w:eastAsia="Times New Roman"/>
          <w:color w:val="000000"/>
          <w:sz w:val="28"/>
          <w:szCs w:val="28"/>
          <w:lang w:val="en-US" w:eastAsia="ru-RU"/>
        </w:rPr>
        <w:t xml:space="preserve">on HIV and tuberculosis </w:t>
      </w:r>
      <w:r w:rsidR="00416D00">
        <w:rPr>
          <w:rFonts w:eastAsia="Times New Roman"/>
          <w:color w:val="000000"/>
          <w:sz w:val="28"/>
          <w:szCs w:val="28"/>
          <w:lang w:val="en-US" w:eastAsia="ru-RU"/>
        </w:rPr>
        <w:t>issues</w:t>
      </w:r>
      <w:bookmarkStart w:id="0" w:name="_GoBack"/>
      <w:bookmarkEnd w:id="0"/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>;</w:t>
      </w:r>
    </w:p>
    <w:p w14:paraId="285067A8" w14:textId="2B37FA17" w:rsidR="00586F72" w:rsidRPr="00586F72" w:rsidRDefault="00586F72" w:rsidP="00586F72">
      <w:pPr>
        <w:tabs>
          <w:tab w:val="left" w:pos="0"/>
          <w:tab w:val="left" w:pos="720"/>
          <w:tab w:val="left" w:pos="8091"/>
          <w:tab w:val="right" w:leader="dot" w:pos="8460"/>
          <w:tab w:val="right" w:pos="9361"/>
        </w:tabs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ab/>
        <w:t>2) coordination of activities of state authorities and organizations on ensuring efficient use of the funds allocated for projects</w:t>
      </w:r>
      <w:r w:rsidRPr="00586F72">
        <w:rPr>
          <w:rFonts w:eastAsia="Times New Roman"/>
          <w:bCs/>
          <w:sz w:val="28"/>
          <w:szCs w:val="28"/>
          <w:lang w:val="en-US" w:eastAsia="ru-RU"/>
        </w:rPr>
        <w:t>;</w:t>
      </w:r>
    </w:p>
    <w:p w14:paraId="2FA5668F" w14:textId="4EB2C661" w:rsidR="00586F72" w:rsidRPr="00586F72" w:rsidRDefault="00586F72" w:rsidP="00586F72">
      <w:pPr>
        <w:tabs>
          <w:tab w:val="left" w:pos="720"/>
        </w:tabs>
        <w:ind w:firstLine="400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ab/>
        <w:t>3) approval of requests of the Republic of Kazakhstan to international organizations for funding of projects on preventi</w:t>
      </w:r>
      <w:r w:rsidR="00D9182C">
        <w:rPr>
          <w:rFonts w:eastAsia="Times New Roman"/>
          <w:color w:val="000000"/>
          <w:sz w:val="28"/>
          <w:szCs w:val="28"/>
          <w:lang w:val="en-US" w:eastAsia="ru-RU"/>
        </w:rPr>
        <w:t xml:space="preserve">on and control of HIV </w:t>
      </w: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>and tuberculosis;</w:t>
      </w:r>
    </w:p>
    <w:p w14:paraId="775C3D35" w14:textId="59A99F94" w:rsidR="00586F72" w:rsidRPr="00586F72" w:rsidRDefault="00586F72" w:rsidP="00586F72">
      <w:pPr>
        <w:tabs>
          <w:tab w:val="left" w:pos="720"/>
        </w:tabs>
        <w:ind w:firstLine="400"/>
        <w:jc w:val="both"/>
        <w:rPr>
          <w:rFonts w:eastAsia="Times New Roman"/>
          <w:sz w:val="28"/>
          <w:szCs w:val="28"/>
          <w:lang w:val="en-US" w:eastAsia="ru-RU"/>
        </w:rPr>
      </w:pP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ab/>
        <w:t>4)</w:t>
      </w:r>
      <w:r w:rsidR="00EE02A4">
        <w:rPr>
          <w:rFonts w:eastAsia="Times New Roman"/>
          <w:color w:val="000000"/>
          <w:sz w:val="28"/>
          <w:szCs w:val="28"/>
          <w:lang w:val="en-US" w:eastAsia="ru-RU"/>
        </w:rPr>
        <w:t xml:space="preserve"> nomination of</w:t>
      </w: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 xml:space="preserve"> the principal recipients of funds allocated by international organizations</w:t>
      </w:r>
      <w:r w:rsidR="00D735D8">
        <w:rPr>
          <w:rFonts w:eastAsia="Times New Roman"/>
          <w:color w:val="000000"/>
          <w:sz w:val="28"/>
          <w:szCs w:val="28"/>
          <w:lang w:val="en-US" w:eastAsia="ru-RU"/>
        </w:rPr>
        <w:t>,</w:t>
      </w:r>
      <w:r w:rsidRPr="00586F72">
        <w:rPr>
          <w:rFonts w:eastAsia="Times New Roman"/>
          <w:color w:val="000000"/>
          <w:sz w:val="28"/>
          <w:szCs w:val="28"/>
          <w:lang w:val="en-US" w:eastAsia="ru-RU"/>
        </w:rPr>
        <w:t xml:space="preserve"> responsible for project implementation; </w:t>
      </w:r>
    </w:p>
    <w:p w14:paraId="28A5227A" w14:textId="2882A93E" w:rsidR="00586F72" w:rsidRPr="00586F72" w:rsidRDefault="00586F72" w:rsidP="00586F72">
      <w:pPr>
        <w:tabs>
          <w:tab w:val="left" w:pos="0"/>
          <w:tab w:val="left" w:pos="720"/>
          <w:tab w:val="left" w:pos="8091"/>
          <w:tab w:val="right" w:leader="dot" w:pos="8460"/>
          <w:tab w:val="right" w:pos="9361"/>
        </w:tabs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586F72">
        <w:rPr>
          <w:rFonts w:eastAsia="Times New Roman"/>
          <w:sz w:val="28"/>
          <w:szCs w:val="28"/>
          <w:lang w:val="en-US" w:eastAsia="ru-RU"/>
        </w:rPr>
        <w:lastRenderedPageBreak/>
        <w:tab/>
        <w:t xml:space="preserve">5) </w:t>
      </w:r>
      <w:r w:rsidR="00D735D8">
        <w:rPr>
          <w:rFonts w:eastAsia="Times New Roman"/>
          <w:sz w:val="28"/>
          <w:szCs w:val="28"/>
          <w:lang w:val="en-US" w:eastAsia="ru-RU"/>
        </w:rPr>
        <w:t xml:space="preserve">performance </w:t>
      </w:r>
      <w:r w:rsidR="002C2320" w:rsidRPr="002C2320">
        <w:rPr>
          <w:rFonts w:eastAsia="Times New Roman"/>
          <w:sz w:val="28"/>
          <w:szCs w:val="28"/>
          <w:lang w:val="en-US" w:eastAsia="ru-RU"/>
        </w:rPr>
        <w:t>evaluation</w:t>
      </w:r>
      <w:r w:rsidRPr="00586F72">
        <w:rPr>
          <w:rFonts w:eastAsia="Times New Roman"/>
          <w:sz w:val="28"/>
          <w:szCs w:val="28"/>
          <w:lang w:val="en-US" w:eastAsia="ru-RU"/>
        </w:rPr>
        <w:t xml:space="preserve"> of </w:t>
      </w:r>
      <w:r w:rsidR="00D735D8">
        <w:rPr>
          <w:rFonts w:eastAsia="Times New Roman"/>
          <w:sz w:val="28"/>
          <w:szCs w:val="28"/>
          <w:lang w:val="en-US" w:eastAsia="ru-RU"/>
        </w:rPr>
        <w:t>projects on HIV and tuberculosis issues</w:t>
      </w:r>
      <w:r w:rsidR="002C2320" w:rsidRPr="002C2320">
        <w:rPr>
          <w:rFonts w:eastAsia="Times New Roman"/>
          <w:sz w:val="28"/>
          <w:szCs w:val="28"/>
          <w:lang w:val="en-US" w:eastAsia="ru-RU"/>
        </w:rPr>
        <w:t xml:space="preserve"> </w:t>
      </w:r>
      <w:r w:rsidRPr="00586F72">
        <w:rPr>
          <w:rFonts w:eastAsia="Times New Roman"/>
          <w:sz w:val="28"/>
          <w:szCs w:val="28"/>
          <w:lang w:val="en-US" w:eastAsia="ru-RU"/>
        </w:rPr>
        <w:t>funded by international and other organizations</w:t>
      </w:r>
      <w:r w:rsidRPr="00586F72">
        <w:rPr>
          <w:rFonts w:eastAsia="Times New Roman"/>
          <w:bCs/>
          <w:sz w:val="28"/>
          <w:szCs w:val="28"/>
          <w:lang w:val="en-US" w:eastAsia="ru-RU"/>
        </w:rPr>
        <w:t>;</w:t>
      </w:r>
    </w:p>
    <w:p w14:paraId="62285E7C" w14:textId="0AED2B1A" w:rsidR="00586F72" w:rsidRPr="00586F72" w:rsidRDefault="00586F72" w:rsidP="00586F7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586F72">
        <w:rPr>
          <w:rFonts w:eastAsia="Times New Roman"/>
          <w:sz w:val="28"/>
          <w:szCs w:val="28"/>
          <w:lang w:val="en-US" w:eastAsia="ru-RU"/>
        </w:rPr>
        <w:t>6) ensuring interaction between projects and</w:t>
      </w:r>
      <w:r w:rsidRPr="00586F72">
        <w:rPr>
          <w:rFonts w:eastAsia="Times New Roman"/>
          <w:sz w:val="28"/>
          <w:szCs w:val="28"/>
          <w:lang w:val="kk-KZ" w:eastAsia="ru-RU"/>
        </w:rPr>
        <w:t xml:space="preserve"> </w:t>
      </w:r>
      <w:r w:rsidRPr="00586F72">
        <w:rPr>
          <w:rFonts w:eastAsia="Times New Roman"/>
          <w:sz w:val="28"/>
          <w:szCs w:val="28"/>
          <w:lang w:val="en-US" w:eastAsia="ru-RU"/>
        </w:rPr>
        <w:t xml:space="preserve">information exchange </w:t>
      </w:r>
      <w:r w:rsidRPr="00586F72">
        <w:rPr>
          <w:rFonts w:eastAsia="Times New Roman"/>
          <w:bCs/>
          <w:sz w:val="28"/>
          <w:szCs w:val="28"/>
          <w:lang w:val="en-US" w:eastAsia="ru-RU"/>
        </w:rPr>
        <w:t>for d</w:t>
      </w:r>
      <w:r w:rsidR="00D735D8">
        <w:rPr>
          <w:rFonts w:eastAsia="Times New Roman"/>
          <w:bCs/>
          <w:sz w:val="28"/>
          <w:szCs w:val="28"/>
          <w:lang w:val="en-US" w:eastAsia="ru-RU"/>
        </w:rPr>
        <w:t>evelopment of coordinated activities</w:t>
      </w:r>
      <w:r w:rsidRPr="00586F72">
        <w:rPr>
          <w:rFonts w:eastAsia="Times New Roman"/>
          <w:bCs/>
          <w:sz w:val="28"/>
          <w:szCs w:val="28"/>
          <w:lang w:val="en-US" w:eastAsia="ru-RU"/>
        </w:rPr>
        <w:t xml:space="preserve"> in the framework of </w:t>
      </w:r>
      <w:r w:rsidRPr="00586F72">
        <w:rPr>
          <w:rFonts w:eastAsia="Times New Roman"/>
          <w:sz w:val="28"/>
          <w:szCs w:val="28"/>
          <w:lang w:val="en-US" w:eastAsia="ru-RU"/>
        </w:rPr>
        <w:t xml:space="preserve">programs </w:t>
      </w:r>
      <w:r w:rsidR="00D735D8">
        <w:rPr>
          <w:rFonts w:eastAsia="Times New Roman"/>
          <w:sz w:val="28"/>
          <w:szCs w:val="28"/>
          <w:lang w:val="en-US" w:eastAsia="ru-RU"/>
        </w:rPr>
        <w:t xml:space="preserve">within the </w:t>
      </w:r>
      <w:r w:rsidR="002C2320" w:rsidRPr="002C2320">
        <w:rPr>
          <w:rFonts w:eastAsia="Times New Roman"/>
          <w:sz w:val="28"/>
          <w:szCs w:val="28"/>
          <w:lang w:val="en-US" w:eastAsia="ru-RU"/>
        </w:rPr>
        <w:t>fight</w:t>
      </w:r>
      <w:r w:rsidR="002C2320">
        <w:rPr>
          <w:rFonts w:eastAsia="Times New Roman"/>
          <w:sz w:val="28"/>
          <w:szCs w:val="28"/>
          <w:lang w:val="en-US" w:eastAsia="ru-RU"/>
        </w:rPr>
        <w:t xml:space="preserve"> </w:t>
      </w:r>
      <w:r w:rsidR="00D735D8">
        <w:rPr>
          <w:rFonts w:eastAsia="Times New Roman"/>
          <w:sz w:val="28"/>
          <w:szCs w:val="28"/>
          <w:lang w:val="en-US" w:eastAsia="ru-RU"/>
        </w:rPr>
        <w:t>against HIV and</w:t>
      </w:r>
      <w:r w:rsidRPr="00586F72">
        <w:rPr>
          <w:rFonts w:eastAsia="Times New Roman"/>
          <w:sz w:val="28"/>
          <w:szCs w:val="28"/>
          <w:lang w:val="en-US" w:eastAsia="ru-RU"/>
        </w:rPr>
        <w:t xml:space="preserve"> tuberculosis.</w:t>
      </w:r>
    </w:p>
    <w:p w14:paraId="0FC2A30D" w14:textId="24D20481" w:rsidR="00575D2C" w:rsidRPr="00670784" w:rsidRDefault="00575D2C" w:rsidP="00586F72">
      <w:pPr>
        <w:ind w:firstLine="400"/>
        <w:jc w:val="both"/>
        <w:rPr>
          <w:rFonts w:eastAsia="Times New Roman"/>
          <w:sz w:val="28"/>
          <w:szCs w:val="28"/>
          <w:lang w:val="en-US" w:eastAsia="ru-RU"/>
        </w:rPr>
      </w:pPr>
      <w:r w:rsidRPr="00670784">
        <w:rPr>
          <w:rFonts w:eastAsia="Times New Roman"/>
          <w:sz w:val="28"/>
          <w:szCs w:val="28"/>
          <w:lang w:val="en-US" w:eastAsia="ru-RU"/>
        </w:rPr>
        <w:tab/>
      </w:r>
    </w:p>
    <w:p w14:paraId="60DF6417" w14:textId="73A1AEEF" w:rsidR="009E24D4" w:rsidRPr="002B4060" w:rsidRDefault="00575D2C" w:rsidP="009E24D4">
      <w:pPr>
        <w:tabs>
          <w:tab w:val="num" w:pos="720"/>
        </w:tabs>
        <w:jc w:val="center"/>
        <w:rPr>
          <w:rFonts w:eastAsia="Times New Roman" w:cs="Arial"/>
          <w:b/>
          <w:sz w:val="28"/>
          <w:szCs w:val="28"/>
          <w:lang w:val="en-US" w:eastAsia="ru-RU"/>
        </w:rPr>
      </w:pPr>
      <w:r w:rsidRPr="00670784">
        <w:rPr>
          <w:rFonts w:eastAsia="Times New Roman"/>
          <w:sz w:val="28"/>
          <w:szCs w:val="28"/>
          <w:lang w:val="en-US" w:eastAsia="ru-RU"/>
        </w:rPr>
        <w:tab/>
      </w:r>
      <w:r w:rsidR="009E24D4" w:rsidRPr="009E24D4">
        <w:rPr>
          <w:rFonts w:eastAsia="Times New Roman" w:cs="Arial"/>
          <w:b/>
          <w:sz w:val="28"/>
          <w:szCs w:val="28"/>
          <w:lang w:val="kk-KZ" w:eastAsia="ru-RU"/>
        </w:rPr>
        <w:t xml:space="preserve">3. </w:t>
      </w:r>
      <w:r w:rsidR="009E24D4">
        <w:rPr>
          <w:rFonts w:eastAsia="Times New Roman" w:cs="Arial"/>
          <w:b/>
          <w:sz w:val="28"/>
          <w:szCs w:val="28"/>
          <w:lang w:val="en-US" w:eastAsia="ru-RU"/>
        </w:rPr>
        <w:t>CC</w:t>
      </w:r>
      <w:r w:rsidR="00284481">
        <w:rPr>
          <w:rFonts w:eastAsia="Times New Roman" w:cs="Arial"/>
          <w:b/>
          <w:sz w:val="28"/>
          <w:szCs w:val="28"/>
          <w:lang w:val="en-US" w:eastAsia="ru-RU"/>
        </w:rPr>
        <w:t>C Work</w:t>
      </w:r>
      <w:r w:rsidR="002B4060">
        <w:rPr>
          <w:rFonts w:eastAsia="Times New Roman" w:cs="Arial"/>
          <w:b/>
          <w:sz w:val="28"/>
          <w:szCs w:val="28"/>
          <w:lang w:val="en-US" w:eastAsia="ru-RU"/>
        </w:rPr>
        <w:t xml:space="preserve"> Procedure</w:t>
      </w:r>
    </w:p>
    <w:p w14:paraId="750FBF49" w14:textId="77777777" w:rsidR="009E24D4" w:rsidRPr="009E24D4" w:rsidRDefault="009E24D4" w:rsidP="009E24D4">
      <w:pPr>
        <w:tabs>
          <w:tab w:val="num" w:pos="720"/>
        </w:tabs>
        <w:jc w:val="both"/>
        <w:rPr>
          <w:rFonts w:eastAsia="Times New Roman" w:cs="Arial"/>
          <w:sz w:val="28"/>
          <w:szCs w:val="28"/>
          <w:lang w:val="kk-KZ" w:eastAsia="ru-RU"/>
        </w:rPr>
      </w:pPr>
    </w:p>
    <w:p w14:paraId="782A5A2A" w14:textId="61C3CDA9" w:rsidR="009E24D4" w:rsidRPr="002B4060" w:rsidRDefault="009E24D4" w:rsidP="009E24D4">
      <w:pPr>
        <w:tabs>
          <w:tab w:val="num" w:pos="720"/>
        </w:tabs>
        <w:jc w:val="both"/>
        <w:rPr>
          <w:rFonts w:eastAsia="Times New Roman"/>
          <w:sz w:val="28"/>
          <w:szCs w:val="28"/>
          <w:lang w:val="en-US" w:eastAsia="ru-RU"/>
        </w:rPr>
      </w:pPr>
      <w:r w:rsidRPr="009E24D4">
        <w:rPr>
          <w:rFonts w:eastAsia="Times New Roman" w:cs="Arial"/>
          <w:sz w:val="28"/>
          <w:szCs w:val="28"/>
          <w:lang w:val="en-US" w:eastAsia="ru-RU"/>
        </w:rPr>
        <w:tab/>
      </w:r>
      <w:r w:rsidRPr="009E24D4">
        <w:rPr>
          <w:rFonts w:eastAsia="Times New Roman"/>
          <w:sz w:val="28"/>
          <w:szCs w:val="28"/>
          <w:lang w:val="kk-KZ" w:eastAsia="ru-RU"/>
        </w:rPr>
        <w:t>7</w:t>
      </w:r>
      <w:r w:rsidRPr="009E24D4">
        <w:rPr>
          <w:rFonts w:eastAsia="Times New Roman"/>
          <w:sz w:val="28"/>
          <w:szCs w:val="28"/>
          <w:lang w:val="en-US" w:eastAsia="ru-RU"/>
        </w:rPr>
        <w:t xml:space="preserve">. </w:t>
      </w:r>
      <w:r w:rsidR="002B4060">
        <w:rPr>
          <w:rFonts w:eastAsia="Times New Roman"/>
          <w:sz w:val="28"/>
          <w:szCs w:val="28"/>
          <w:lang w:val="en-US" w:eastAsia="ru-RU"/>
        </w:rPr>
        <w:t xml:space="preserve">The </w:t>
      </w:r>
      <w:r w:rsidR="00284481">
        <w:rPr>
          <w:rFonts w:eastAsia="Times New Roman"/>
          <w:sz w:val="28"/>
          <w:szCs w:val="28"/>
          <w:lang w:val="en-US" w:eastAsia="ru-RU"/>
        </w:rPr>
        <w:t>work</w:t>
      </w:r>
      <w:r w:rsidR="00442440">
        <w:rPr>
          <w:rFonts w:eastAsia="Times New Roman"/>
          <w:sz w:val="28"/>
          <w:szCs w:val="28"/>
          <w:lang w:val="en-US" w:eastAsia="ru-RU"/>
        </w:rPr>
        <w:t xml:space="preserve"> p</w:t>
      </w:r>
      <w:r w:rsidR="00284481">
        <w:rPr>
          <w:rFonts w:eastAsia="Times New Roman"/>
          <w:sz w:val="28"/>
          <w:szCs w:val="28"/>
          <w:lang w:val="en-US" w:eastAsia="ru-RU"/>
        </w:rPr>
        <w:t>rocedure of the CCC is performed</w:t>
      </w:r>
      <w:r w:rsidR="00E177E5">
        <w:rPr>
          <w:rFonts w:eastAsia="Times New Roman"/>
          <w:sz w:val="28"/>
          <w:szCs w:val="28"/>
          <w:lang w:val="en-US" w:eastAsia="ru-RU"/>
        </w:rPr>
        <w:t xml:space="preserve"> in accordance with</w:t>
      </w:r>
      <w:r w:rsidR="002B4060">
        <w:rPr>
          <w:rFonts w:eastAsia="Times New Roman"/>
          <w:sz w:val="28"/>
          <w:szCs w:val="28"/>
          <w:lang w:val="en-US" w:eastAsia="ru-RU"/>
        </w:rPr>
        <w:t xml:space="preserve"> the 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>Regulations on</w:t>
      </w:r>
      <w:r w:rsidR="002B4060">
        <w:rPr>
          <w:rFonts w:eastAsia="Times New Roman"/>
          <w:color w:val="000000"/>
          <w:sz w:val="28"/>
          <w:szCs w:val="28"/>
          <w:lang w:val="en-US" w:eastAsia="ru-RU"/>
        </w:rPr>
        <w:t xml:space="preserve"> the procedure 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 xml:space="preserve">of creation, operation and liquidation of </w:t>
      </w:r>
      <w:r w:rsidR="002B4060" w:rsidRPr="00D50D49">
        <w:rPr>
          <w:rFonts w:eastAsia="Times New Roman"/>
          <w:color w:val="000000"/>
          <w:sz w:val="28"/>
          <w:szCs w:val="28"/>
          <w:lang w:val="en-US" w:eastAsia="ru-RU"/>
        </w:rPr>
        <w:t xml:space="preserve">consultative and 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 xml:space="preserve">advisory bodies </w:t>
      </w:r>
      <w:r w:rsidR="002B4060" w:rsidRPr="00D50D49">
        <w:rPr>
          <w:rFonts w:eastAsia="Times New Roman"/>
          <w:color w:val="000000"/>
          <w:sz w:val="28"/>
          <w:szCs w:val="28"/>
          <w:lang w:val="en-US" w:eastAsia="ru-RU"/>
        </w:rPr>
        <w:t>under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 xml:space="preserve"> the Government of the Republic o</w:t>
      </w:r>
      <w:r w:rsidR="000059BF">
        <w:rPr>
          <w:rFonts w:eastAsia="Times New Roman"/>
          <w:color w:val="000000"/>
          <w:sz w:val="28"/>
          <w:szCs w:val="28"/>
          <w:lang w:val="en-US" w:eastAsia="ru-RU"/>
        </w:rPr>
        <w:t>f Kazakhstan and working groups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>, approved by the</w:t>
      </w:r>
      <w:r w:rsidR="002B4060" w:rsidRPr="000164BC">
        <w:rPr>
          <w:rFonts w:eastAsia="Times New Roman"/>
          <w:color w:val="000000"/>
          <w:sz w:val="28"/>
          <w:szCs w:val="28"/>
          <w:lang w:val="en-US" w:eastAsia="ru-RU"/>
        </w:rPr>
        <w:t xml:space="preserve"> Decree of the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 xml:space="preserve"> Government of </w:t>
      </w:r>
      <w:r w:rsidR="002B4060" w:rsidRPr="000164BC">
        <w:rPr>
          <w:rFonts w:eastAsia="Times New Roman"/>
          <w:color w:val="000000"/>
          <w:sz w:val="28"/>
          <w:szCs w:val="28"/>
          <w:lang w:val="en-US" w:eastAsia="ru-RU"/>
        </w:rPr>
        <w:t xml:space="preserve">the Republic of 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 xml:space="preserve">Kazakhstan dated </w:t>
      </w:r>
      <w:r w:rsidR="000059BF">
        <w:rPr>
          <w:rFonts w:eastAsia="Times New Roman"/>
          <w:color w:val="000000"/>
          <w:sz w:val="28"/>
          <w:szCs w:val="28"/>
          <w:lang w:val="en-US" w:eastAsia="ru-RU"/>
        </w:rPr>
        <w:t xml:space="preserve">as of 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>March 16, 1999</w:t>
      </w:r>
      <w:r w:rsidR="002B4060" w:rsidRPr="000164BC">
        <w:rPr>
          <w:rFonts w:eastAsia="Times New Roman"/>
          <w:color w:val="000000"/>
          <w:sz w:val="28"/>
          <w:szCs w:val="28"/>
          <w:lang w:val="en-US" w:eastAsia="ru-RU"/>
        </w:rPr>
        <w:t>,</w:t>
      </w:r>
      <w:r w:rsidR="002B4060" w:rsidRPr="0034447E">
        <w:rPr>
          <w:rFonts w:eastAsia="Times New Roman"/>
          <w:color w:val="000000"/>
          <w:sz w:val="28"/>
          <w:szCs w:val="28"/>
          <w:lang w:val="en-US" w:eastAsia="ru-RU"/>
        </w:rPr>
        <w:t xml:space="preserve"> № 247.</w:t>
      </w:r>
    </w:p>
    <w:p w14:paraId="0459C42D" w14:textId="02C7ADEB" w:rsidR="002B4060" w:rsidRDefault="002B4060" w:rsidP="009E24D4">
      <w:pPr>
        <w:tabs>
          <w:tab w:val="num" w:pos="720"/>
        </w:tabs>
        <w:jc w:val="both"/>
        <w:rPr>
          <w:rFonts w:eastAsia="Times New Roman"/>
          <w:sz w:val="28"/>
          <w:szCs w:val="28"/>
          <w:lang w:val="en-US" w:eastAsia="ru-RU"/>
        </w:rPr>
      </w:pPr>
    </w:p>
    <w:p w14:paraId="0FC2A327" w14:textId="77777777" w:rsidR="00575D2C" w:rsidRPr="00575D2C" w:rsidRDefault="00575D2C" w:rsidP="00575D2C">
      <w:pPr>
        <w:widowControl w:val="0"/>
        <w:jc w:val="center"/>
        <w:rPr>
          <w:rFonts w:eastAsia="Times New Roman"/>
          <w:color w:val="000000"/>
          <w:sz w:val="28"/>
          <w:szCs w:val="28"/>
          <w:lang w:val="kk-KZ" w:eastAsia="ru-RU"/>
        </w:rPr>
      </w:pPr>
      <w:r w:rsidRPr="00575D2C">
        <w:rPr>
          <w:rFonts w:eastAsia="Times New Roman"/>
          <w:color w:val="000000"/>
          <w:sz w:val="28"/>
          <w:szCs w:val="28"/>
          <w:lang w:val="kk-KZ" w:eastAsia="ru-RU"/>
        </w:rPr>
        <w:t>_________________________</w:t>
      </w:r>
    </w:p>
    <w:sectPr w:rsidR="00575D2C" w:rsidRPr="00575D2C" w:rsidSect="000A5415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99273" w14:textId="77777777" w:rsidR="009E24D4" w:rsidRDefault="009E24D4" w:rsidP="009E24D4">
      <w:r>
        <w:separator/>
      </w:r>
    </w:p>
  </w:endnote>
  <w:endnote w:type="continuationSeparator" w:id="0">
    <w:p w14:paraId="61752C8F" w14:textId="77777777" w:rsidR="009E24D4" w:rsidRDefault="009E24D4" w:rsidP="009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FC1A" w14:textId="77777777" w:rsidR="009E24D4" w:rsidRDefault="009E24D4" w:rsidP="009E24D4">
      <w:r>
        <w:separator/>
      </w:r>
    </w:p>
  </w:footnote>
  <w:footnote w:type="continuationSeparator" w:id="0">
    <w:p w14:paraId="12D60635" w14:textId="77777777" w:rsidR="009E24D4" w:rsidRDefault="009E24D4" w:rsidP="009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505A"/>
    <w:multiLevelType w:val="hybridMultilevel"/>
    <w:tmpl w:val="AA1099B0"/>
    <w:lvl w:ilvl="0" w:tplc="1A627FC2">
      <w:start w:val="1"/>
      <w:numFmt w:val="decimal"/>
      <w:lvlText w:val="%1)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0145A"/>
    <w:multiLevelType w:val="hybridMultilevel"/>
    <w:tmpl w:val="D2685AD0"/>
    <w:lvl w:ilvl="0" w:tplc="89C484D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2C"/>
    <w:rsid w:val="000059BF"/>
    <w:rsid w:val="00006245"/>
    <w:rsid w:val="0001014D"/>
    <w:rsid w:val="000164BC"/>
    <w:rsid w:val="000378C9"/>
    <w:rsid w:val="00060654"/>
    <w:rsid w:val="00077B02"/>
    <w:rsid w:val="00081ED9"/>
    <w:rsid w:val="00087B15"/>
    <w:rsid w:val="000A2561"/>
    <w:rsid w:val="000A5415"/>
    <w:rsid w:val="000B16CD"/>
    <w:rsid w:val="000F1AE1"/>
    <w:rsid w:val="00102A2A"/>
    <w:rsid w:val="00124ADD"/>
    <w:rsid w:val="00132EDC"/>
    <w:rsid w:val="001452D7"/>
    <w:rsid w:val="00173346"/>
    <w:rsid w:val="001950CD"/>
    <w:rsid w:val="002067A0"/>
    <w:rsid w:val="0025657F"/>
    <w:rsid w:val="00276991"/>
    <w:rsid w:val="00284481"/>
    <w:rsid w:val="002B4060"/>
    <w:rsid w:val="002C10F0"/>
    <w:rsid w:val="002C2320"/>
    <w:rsid w:val="002D4714"/>
    <w:rsid w:val="002D4DB9"/>
    <w:rsid w:val="002E0F05"/>
    <w:rsid w:val="002F16DD"/>
    <w:rsid w:val="00307A63"/>
    <w:rsid w:val="00314B95"/>
    <w:rsid w:val="00320B13"/>
    <w:rsid w:val="003224AB"/>
    <w:rsid w:val="00323C24"/>
    <w:rsid w:val="00344329"/>
    <w:rsid w:val="0034447E"/>
    <w:rsid w:val="003A544F"/>
    <w:rsid w:val="003A63B1"/>
    <w:rsid w:val="003B4A0A"/>
    <w:rsid w:val="003B6D52"/>
    <w:rsid w:val="003B7FF0"/>
    <w:rsid w:val="00416D00"/>
    <w:rsid w:val="00426E44"/>
    <w:rsid w:val="00427C35"/>
    <w:rsid w:val="00433756"/>
    <w:rsid w:val="00441365"/>
    <w:rsid w:val="00442440"/>
    <w:rsid w:val="0047076A"/>
    <w:rsid w:val="004D182E"/>
    <w:rsid w:val="004D7B40"/>
    <w:rsid w:val="004E1F50"/>
    <w:rsid w:val="004E7077"/>
    <w:rsid w:val="004F4488"/>
    <w:rsid w:val="00510AC0"/>
    <w:rsid w:val="00512BCB"/>
    <w:rsid w:val="0053203D"/>
    <w:rsid w:val="00541998"/>
    <w:rsid w:val="00552B3B"/>
    <w:rsid w:val="0057059B"/>
    <w:rsid w:val="00575D2C"/>
    <w:rsid w:val="00577FD4"/>
    <w:rsid w:val="00586F72"/>
    <w:rsid w:val="00593026"/>
    <w:rsid w:val="005B5C0E"/>
    <w:rsid w:val="005D0942"/>
    <w:rsid w:val="005D5CB6"/>
    <w:rsid w:val="005E429F"/>
    <w:rsid w:val="006375C9"/>
    <w:rsid w:val="00670784"/>
    <w:rsid w:val="006C1060"/>
    <w:rsid w:val="006C3B64"/>
    <w:rsid w:val="006E2E73"/>
    <w:rsid w:val="00737352"/>
    <w:rsid w:val="00746A9A"/>
    <w:rsid w:val="00751804"/>
    <w:rsid w:val="00753FBB"/>
    <w:rsid w:val="007A1A31"/>
    <w:rsid w:val="007B3718"/>
    <w:rsid w:val="007E2A87"/>
    <w:rsid w:val="007E3F47"/>
    <w:rsid w:val="008126C2"/>
    <w:rsid w:val="008310D4"/>
    <w:rsid w:val="00842200"/>
    <w:rsid w:val="00844E6A"/>
    <w:rsid w:val="008C2737"/>
    <w:rsid w:val="008C37FA"/>
    <w:rsid w:val="00915B56"/>
    <w:rsid w:val="00946D50"/>
    <w:rsid w:val="009565A5"/>
    <w:rsid w:val="00961B7C"/>
    <w:rsid w:val="009A4F70"/>
    <w:rsid w:val="009B1328"/>
    <w:rsid w:val="009B6170"/>
    <w:rsid w:val="009E24D4"/>
    <w:rsid w:val="009F6DCE"/>
    <w:rsid w:val="00A06F40"/>
    <w:rsid w:val="00A53B2B"/>
    <w:rsid w:val="00A64ED2"/>
    <w:rsid w:val="00A66A46"/>
    <w:rsid w:val="00A93C61"/>
    <w:rsid w:val="00AA615B"/>
    <w:rsid w:val="00AC799B"/>
    <w:rsid w:val="00AD0425"/>
    <w:rsid w:val="00B05F6B"/>
    <w:rsid w:val="00B27AD4"/>
    <w:rsid w:val="00B819D5"/>
    <w:rsid w:val="00B830EF"/>
    <w:rsid w:val="00BB29C5"/>
    <w:rsid w:val="00C02DA6"/>
    <w:rsid w:val="00C12754"/>
    <w:rsid w:val="00C22D84"/>
    <w:rsid w:val="00C303B1"/>
    <w:rsid w:val="00C84C42"/>
    <w:rsid w:val="00CB2A59"/>
    <w:rsid w:val="00D15B61"/>
    <w:rsid w:val="00D444D9"/>
    <w:rsid w:val="00D45796"/>
    <w:rsid w:val="00D50D49"/>
    <w:rsid w:val="00D6307F"/>
    <w:rsid w:val="00D735D8"/>
    <w:rsid w:val="00D9182C"/>
    <w:rsid w:val="00D945C3"/>
    <w:rsid w:val="00DA1FF8"/>
    <w:rsid w:val="00DE0D24"/>
    <w:rsid w:val="00E177E5"/>
    <w:rsid w:val="00E627EE"/>
    <w:rsid w:val="00E65584"/>
    <w:rsid w:val="00E85AD7"/>
    <w:rsid w:val="00EE02A4"/>
    <w:rsid w:val="00EE5AF2"/>
    <w:rsid w:val="00F373F2"/>
    <w:rsid w:val="00F4129C"/>
    <w:rsid w:val="00F56122"/>
    <w:rsid w:val="00F71610"/>
    <w:rsid w:val="00F8006B"/>
    <w:rsid w:val="00FA1E93"/>
    <w:rsid w:val="00FB3B3B"/>
    <w:rsid w:val="00FB4F2C"/>
    <w:rsid w:val="00FE689A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A295"/>
  <w15:docId w15:val="{A7F410C6-60A4-4916-97D6-A0AD4BE0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D2C"/>
    <w:pPr>
      <w:ind w:firstLine="0"/>
      <w:jc w:val="left"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75D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946D50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77FD4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577FD4"/>
    <w:pPr>
      <w:ind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21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36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511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563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976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Ainur Abusseitova</cp:lastModifiedBy>
  <cp:revision>36</cp:revision>
  <dcterms:created xsi:type="dcterms:W3CDTF">2017-09-25T09:35:00Z</dcterms:created>
  <dcterms:modified xsi:type="dcterms:W3CDTF">2017-09-25T11:57:00Z</dcterms:modified>
</cp:coreProperties>
</file>