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0C90" w14:textId="0966EA33" w:rsidR="00F026BC" w:rsidRDefault="00F026BC" w:rsidP="00BA235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14:paraId="5ACFDD33" w14:textId="41121FB4" w:rsidR="00A40CF7" w:rsidRPr="00A40CF7" w:rsidRDefault="00A40CF7" w:rsidP="00E31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</w:t>
      </w:r>
    </w:p>
    <w:p w14:paraId="7365DD51" w14:textId="71EE6615" w:rsidR="00A40CF7" w:rsidRPr="00A40CF7" w:rsidRDefault="00A40CF7" w:rsidP="00E31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встречи рабочей группы по написанию заявки по </w:t>
      </w:r>
      <w:r w:rsidRPr="00A40CF7">
        <w:rPr>
          <w:rFonts w:ascii="Times New Roman" w:hAnsi="Times New Roman" w:cs="Times New Roman"/>
          <w:b/>
          <w:bCs/>
          <w:sz w:val="24"/>
          <w:szCs w:val="24"/>
        </w:rPr>
        <w:t>COVID</w:t>
      </w: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>-19 для получения финансирования Глобального фонда и национальных партнеров по обсуждению предложений от заинтересованных сторон</w:t>
      </w:r>
    </w:p>
    <w:p w14:paraId="25E86CEE" w14:textId="77777777" w:rsidR="00A40CF7" w:rsidRPr="00A40CF7" w:rsidRDefault="00A40CF7" w:rsidP="00E31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A7ADB7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30 апреля 2021 года                                                               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видеоконференцсвязь           </w:t>
      </w:r>
    </w:p>
    <w:p w14:paraId="1BC03BB8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BFCD72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Модератор: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Ибрагимова О., заместитель председателя СКК, представитель ЛУИН</w:t>
      </w:r>
    </w:p>
    <w:p w14:paraId="313972D2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F6A50E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повестке дня: </w:t>
      </w:r>
    </w:p>
    <w:p w14:paraId="2826B77F" w14:textId="77777777" w:rsidR="00A40CF7" w:rsidRPr="00A40CF7" w:rsidRDefault="00A40CF7" w:rsidP="00DB2CC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>Согласование Плана работы по подготовке Заявки.</w:t>
      </w:r>
    </w:p>
    <w:p w14:paraId="705A3975" w14:textId="77777777" w:rsidR="00A40CF7" w:rsidRPr="00A40CF7" w:rsidRDefault="00A40CF7" w:rsidP="00DB2CC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>Предложения по компоненту «Туберкулез»</w:t>
      </w:r>
    </w:p>
    <w:p w14:paraId="505B31CB" w14:textId="77777777" w:rsidR="00A40CF7" w:rsidRPr="00A40CF7" w:rsidRDefault="00A40CF7" w:rsidP="00DB2CC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>Предложение по компоненту «ВИЧ»</w:t>
      </w:r>
    </w:p>
    <w:p w14:paraId="55920EFD" w14:textId="2B401953" w:rsidR="00A40CF7" w:rsidRPr="00840FDA" w:rsidRDefault="00A40CF7" w:rsidP="00DB2CC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40FD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аспределение суммы </w:t>
      </w:r>
      <w:r w:rsidR="00840FDA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финансирования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между национальными программами ВИЧ и Туберкулез для смягчения последствий</w:t>
      </w:r>
      <w:r w:rsidR="00840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0FDA">
        <w:rPr>
          <w:rFonts w:ascii="Times New Roman" w:hAnsi="Times New Roman" w:cs="Times New Roman"/>
          <w:sz w:val="24"/>
          <w:szCs w:val="24"/>
        </w:rPr>
        <w:t>COVID</w:t>
      </w:r>
      <w:r w:rsidR="00840FDA" w:rsidRPr="00840FDA">
        <w:rPr>
          <w:rFonts w:ascii="Times New Roman" w:hAnsi="Times New Roman" w:cs="Times New Roman"/>
          <w:sz w:val="24"/>
          <w:szCs w:val="24"/>
          <w:lang w:val="ru-RU"/>
        </w:rPr>
        <w:t>19</w:t>
      </w:r>
    </w:p>
    <w:p w14:paraId="5F55DC5F" w14:textId="3B5F7126" w:rsidR="00A40CF7" w:rsidRPr="00A40CF7" w:rsidRDefault="00A40CF7" w:rsidP="00DB2CC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D5D47">
        <w:rPr>
          <w:rFonts w:ascii="Times New Roman" w:hAnsi="Times New Roman" w:cs="Times New Roman"/>
          <w:sz w:val="24"/>
          <w:szCs w:val="24"/>
          <w:lang w:val="ru-RU"/>
        </w:rPr>
        <w:t>Разное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F407E4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DFBECC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 по списку.</w:t>
      </w:r>
    </w:p>
    <w:p w14:paraId="31A77373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04C65E" w14:textId="77ED8F9E" w:rsidR="00A40CF7" w:rsidRPr="00A40CF7" w:rsidRDefault="00A40CF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Разрешите приветствовать всех на первой встрече рабочей группы по написанию заявки. Сегодня у нас принимают участие представители неправительственных организаций, ключевые группы населения, представители международных, государственных организаций. В работу расширенной встречи рабочей группы подключились представители СДС и </w:t>
      </w:r>
      <w:r w:rsidR="00720CAF">
        <w:rPr>
          <w:rFonts w:ascii="Times New Roman" w:hAnsi="Times New Roman" w:cs="Times New Roman"/>
          <w:sz w:val="24"/>
          <w:szCs w:val="24"/>
        </w:rPr>
        <w:t>USAID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, чтобы предложить помощь по соответствующим компонентам по необходимости.</w:t>
      </w:r>
    </w:p>
    <w:p w14:paraId="523AB17B" w14:textId="440E0BD2" w:rsidR="00A40CF7" w:rsidRPr="00A40CF7" w:rsidRDefault="00A40CF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Как Вы уже знаете, Глобальный фонд объявил о выделении дополнительного финансирования на борьбу с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19, чтобы смягчить последствия для программ по туберкулезу и ВИЧ-инфекций. Для получения данной суммы необходима разработка Заявки на финансирование, которая должна быть основана на национальных планах по реагированию на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19, соответствовать техническому руководству Глобального фонда и рекомендациям экспертов ВОЗ. Согласно регламенту, Заявка должна быть утверждена на заседании СКК. Вам известно, что 15 апреля 2021 года информация была представлена членам СКК и официальным сообщением направлена Председателю СКК. Форму согласования Заявки должны подписать 100% членов СКК. Одна заявка должна включать мероприятия по двум компонентам Туберкулез и ВИЧ. Заявка должна быть разработана в течение 4-х недель, и в этой связи мы тоже запланировали и ускоренно проводим несколько Страновых диалогов. В соответствии с регламентом Глобального фонда для сбора предложений необходимо провести круглые столы с НПО, ключевыми группами и другими национальными партнерами по формированию Заявки. Виктор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Буринский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и Люсине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Айдинян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нам помогают написать Заявку</w:t>
      </w:r>
      <w:r w:rsidR="00720CAF">
        <w:rPr>
          <w:rFonts w:ascii="Times New Roman" w:hAnsi="Times New Roman" w:cs="Times New Roman"/>
          <w:sz w:val="24"/>
          <w:szCs w:val="24"/>
          <w:lang w:val="ru-RU"/>
        </w:rPr>
        <w:t xml:space="preserve"> на волонтерской основе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. Наша задача – обсудить, какие предложения или пробелы, существующие Вы определяете на сегодня и согласно поручению СКК распределить суммы между программами.</w:t>
      </w:r>
    </w:p>
    <w:p w14:paraId="30B79167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Конечно всё обсудить так подробно возможно не получится, как мы уже говорили, реагировать надо быстро и сроки сжатые, но была возможность к 29 апреля 2021 года представить свои письменные предложения. Сегодня нам будут представлены эти предложения. </w:t>
      </w:r>
    </w:p>
    <w:p w14:paraId="0D51FC54" w14:textId="4201FB4B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lastRenderedPageBreak/>
        <w:t>Итак, по первому вопросу слово пред</w:t>
      </w:r>
      <w:r w:rsidR="00E57E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ставляется Координатору Секретариата СКК,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Демеуовой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Рысалды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>, чтобы ознакомиться с процедурами и планом разработки Заявки. Важно написать Заявку и параллельно важно, чтобы все процедуры были соблюдены.</w:t>
      </w:r>
    </w:p>
    <w:p w14:paraId="1D49E92D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8321D7" w14:textId="77777777" w:rsidR="00A40CF7" w:rsidRPr="00A40CF7" w:rsidRDefault="00A40CF7" w:rsidP="00DB2C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1. Согласование Плана работы по подготовке Заявки.</w:t>
      </w:r>
    </w:p>
    <w:p w14:paraId="3CB5FB50" w14:textId="4B43E03E" w:rsidR="00A40CF7" w:rsidRDefault="00A40CF7" w:rsidP="00DB2C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Докладчик – Демеуова Р., Координатор Секретариата СКК</w:t>
      </w:r>
    </w:p>
    <w:p w14:paraId="05FE9740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C770D79" w14:textId="4543FD35" w:rsidR="00A40CF7" w:rsidRPr="00A40CF7" w:rsidRDefault="00A40CF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Добрый день, коллеги! Разрешите поприветствовать всех сегодня на первой встрече рабочей группы. Как было уже отмечено, 7 апреля в адрес г-на А. Цой, Министра здравоохранения РК, Председателя СКК, было направлено письмо от ГФСТМ </w:t>
      </w:r>
      <w:r w:rsidR="00431E0D">
        <w:rPr>
          <w:rFonts w:ascii="Times New Roman" w:hAnsi="Times New Roman" w:cs="Times New Roman"/>
          <w:sz w:val="24"/>
          <w:szCs w:val="24"/>
          <w:lang w:val="ru-RU"/>
        </w:rPr>
        <w:t xml:space="preserve">о выделении финансирования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аллокационное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письмо) с информацией о том, что Казахстан может </w:t>
      </w:r>
      <w:r w:rsidR="00431E0D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странов</w:t>
      </w:r>
      <w:r w:rsidR="00431E0D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заявк</w:t>
      </w:r>
      <w:r w:rsidR="00431E0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на получени</w:t>
      </w:r>
      <w:r w:rsidR="008740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финансирования для смягчения последствий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19 для программ по ВИЧ и туберкулезу. Сумма, указанная в письме – 2,285,775 долларов США. Также в письме указано, что страна может подать запрос на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сверхбазовое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финансирование, которое составляет также 15% от суммы, которая была запланирована на Казахстан на 2020-2022 г</w:t>
      </w:r>
      <w:r w:rsidR="004876F0">
        <w:rPr>
          <w:rFonts w:ascii="Times New Roman" w:hAnsi="Times New Roman" w:cs="Times New Roman"/>
          <w:sz w:val="24"/>
          <w:szCs w:val="24"/>
          <w:lang w:val="ru-RU"/>
        </w:rPr>
        <w:t>оды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, и эта сумма составляет </w:t>
      </w:r>
      <w:r w:rsidR="004876F0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2,285,775 долларов США. Первую часть финансирования называют ускоренным, туда можно подавать заявку с 7 апреля 2021 года. Как уже было сказано, члены СКК были проинформированы, и на заседании СКК от 15 апреля 2021 года был согласован срок подачи заявки </w:t>
      </w:r>
      <w:r w:rsidR="00391B6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30 июня 2021 года. Запрос на ускоренное финансирование предоставляется для того, чтобы ускорить обеспечение необходимых товаров, связанных с профилактикой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-19. Запросы в ускоренном порядке предназначены для срочной закупки диагностического, терапевтического (например, кислородное) оборудования и средств индивидуальной защиты. Позже мы поделимся презентаци</w:t>
      </w:r>
      <w:r w:rsidR="0086768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й, более подробно можно ознакомиться по ссылке на сайте ГФ. Также имеется запрос на полное финансирование. Запросы на ускоренное и полное финансирование должны соответствовать следующим требованиям:</w:t>
      </w:r>
    </w:p>
    <w:p w14:paraId="6E4C9387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 в первую очередь, на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Руководстве ВОЗ,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соответствовать применимым руководствам по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-19 и национальным стратегическим планам готовности и реагирования. </w:t>
      </w:r>
    </w:p>
    <w:p w14:paraId="0AC48135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Гендерное равенство и права человека.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Рассмотрение соответствующих мероприятий, касающихся сообщества, прав и гендера, в соответствии с основополагающими принципами Глобального фонда, касающимися гендерного равенства и с правами человека.</w:t>
      </w:r>
    </w:p>
    <w:p w14:paraId="2F9D75BE" w14:textId="6E8709B3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 Соответствовать </w:t>
      </w:r>
      <w:r w:rsidRPr="002213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национальным мерам реагирования на </w:t>
      </w:r>
      <w:r w:rsidRPr="0022133E">
        <w:rPr>
          <w:rFonts w:ascii="Times New Roman" w:hAnsi="Times New Roman" w:cs="Times New Roman"/>
          <w:i/>
          <w:iCs/>
          <w:sz w:val="24"/>
          <w:szCs w:val="24"/>
        </w:rPr>
        <w:t>COVID</w:t>
      </w:r>
      <w:r w:rsidRPr="002213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-19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и быть полностью одобренными всеми членами страновых координационных механизмов (СКК), включая сообщества и гражданское общество, и в координации с национальными координатором по реагированию на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-19.</w:t>
      </w:r>
    </w:p>
    <w:p w14:paraId="06C94932" w14:textId="50939FD4" w:rsidR="00A40CF7" w:rsidRPr="00A40CF7" w:rsidRDefault="00A40CF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Сумма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сверхбазового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финансирования </w:t>
      </w:r>
      <w:r w:rsidR="00C000EF">
        <w:rPr>
          <w:rFonts w:ascii="Times New Roman" w:hAnsi="Times New Roman" w:cs="Times New Roman"/>
          <w:sz w:val="24"/>
          <w:szCs w:val="24"/>
          <w:lang w:val="ru-RU"/>
        </w:rPr>
        <w:t xml:space="preserve">должна составлять не менее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2,285,775 долларов США. Основные направления заявки:</w:t>
      </w:r>
    </w:p>
    <w:p w14:paraId="7309BBCF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Вмешательства по контролю и сдерживанию </w:t>
      </w:r>
      <w:r w:rsidRPr="00A40CF7">
        <w:rPr>
          <w:rFonts w:ascii="Times New Roman" w:hAnsi="Times New Roman" w:cs="Times New Roman"/>
          <w:i/>
          <w:iCs/>
          <w:sz w:val="24"/>
          <w:szCs w:val="24"/>
        </w:rPr>
        <w:t>COVID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-19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, включая средства индивидуальной защиты (СИЗ), диагностику, лечение, связь и другие общественные меры, как указано в руководстве ВОЗ;</w:t>
      </w:r>
    </w:p>
    <w:p w14:paraId="5776DA53" w14:textId="533B41E5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Меры по снижению рисков, связанных с </w:t>
      </w:r>
      <w:r w:rsidRPr="00A40CF7">
        <w:rPr>
          <w:rFonts w:ascii="Times New Roman" w:hAnsi="Times New Roman" w:cs="Times New Roman"/>
          <w:i/>
          <w:iCs/>
          <w:sz w:val="24"/>
          <w:szCs w:val="24"/>
        </w:rPr>
        <w:t>COVID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-19, для программ по борьбе с ВИЧ, туберкулезом и малярией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, включая, помимо прочего, поддержку вмешательств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-19, необходимых для безопасного проведения проф</w:t>
      </w:r>
      <w:r w:rsidR="00C000EF">
        <w:rPr>
          <w:rFonts w:ascii="Times New Roman" w:hAnsi="Times New Roman" w:cs="Times New Roman"/>
          <w:sz w:val="24"/>
          <w:szCs w:val="24"/>
          <w:lang w:val="ru-RU"/>
        </w:rPr>
        <w:t xml:space="preserve">илактических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программ по борьбе с ВИЧ, туберкулезом и малярией на уровне сообществ и медицинских учреждений.</w:t>
      </w:r>
    </w:p>
    <w:p w14:paraId="05A2922D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Усиление ключевых аспектов здравоохранения и систем сообществ,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таких как национальные лабораторные сети, цепочки поставок и мониторинг силами сообществ, для решения вопросов, связанных с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адвокацией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, услугами, подотчетностью и подходами, основанными на правах человека. </w:t>
      </w:r>
    </w:p>
    <w:p w14:paraId="48CE6AAA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 xml:space="preserve">Важно, чтобы заявка была основана на фактических данных, демонстрируя тщательный анализ сбоев программы из-за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-19 и национальных потребностей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профпрограмм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по ВИЧ, туберкулезу и малярии, показывать, как эти потребности будут покрываться за счет финансирования </w:t>
      </w:r>
      <w:r w:rsidRPr="00A40CF7">
        <w:rPr>
          <w:rFonts w:ascii="Times New Roman" w:hAnsi="Times New Roman" w:cs="Times New Roman"/>
          <w:sz w:val="24"/>
          <w:szCs w:val="24"/>
        </w:rPr>
        <w:t>C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A40CF7">
        <w:rPr>
          <w:rFonts w:ascii="Times New Roman" w:hAnsi="Times New Roman" w:cs="Times New Roman"/>
          <w:sz w:val="24"/>
          <w:szCs w:val="24"/>
        </w:rPr>
        <w:t>RM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; или средствами из других грантов ГФ и/или других источников финансирования;</w:t>
      </w:r>
    </w:p>
    <w:p w14:paraId="31DEDCF1" w14:textId="111BBF01" w:rsidR="00A40CF7" w:rsidRPr="00A40CF7" w:rsidRDefault="00A40CF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финансирования. Определить, как ресурсы </w:t>
      </w:r>
      <w:r w:rsidRPr="00A40CF7">
        <w:rPr>
          <w:rFonts w:ascii="Times New Roman" w:hAnsi="Times New Roman" w:cs="Times New Roman"/>
          <w:sz w:val="24"/>
          <w:szCs w:val="24"/>
        </w:rPr>
        <w:t>C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A40CF7">
        <w:rPr>
          <w:rFonts w:ascii="Times New Roman" w:hAnsi="Times New Roman" w:cs="Times New Roman"/>
          <w:sz w:val="24"/>
          <w:szCs w:val="24"/>
        </w:rPr>
        <w:t>RM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, предоставляемые ГФ, дополняются государственными источниками финансирования. Важно отметить, как будет в дальнейшем обеспечена устойчивость. Необходимо показать полную картину потребностей в финансировании и источники государственного финансирования по ТБ и ВИЧ (по данному вопросу заместители председателя СКК обратились за получением такого рода информации к национальным партнерам, направили письма в Министерство здравоохранения, Национальный научный центр фтизиопульмонологии, Казахский научный центр дерматологии и инфекционных заболеваний). Также важно показать, как текущие расходы, поддерживаемые ГФ, станут устойчивыми с течением времени.</w:t>
      </w:r>
    </w:p>
    <w:p w14:paraId="4DCED394" w14:textId="44E4FE3D" w:rsidR="00A40CF7" w:rsidRPr="00A40CF7" w:rsidRDefault="00A40CF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Координация, взаимодействие и вовлечение на уровне страны. Запрос на полное финансирование должен разрабатываться в рамках много-секторальных консультаций с участием всех заинтересованных сторон, в которых должны участвовать партнеры, сообщества и гражданское общество; необходимо доказательство одобрения запроса на ускоренное финансирование </w:t>
      </w:r>
      <w:r w:rsidRPr="00A40CF7">
        <w:rPr>
          <w:rFonts w:ascii="Times New Roman" w:hAnsi="Times New Roman" w:cs="Times New Roman"/>
          <w:sz w:val="24"/>
          <w:szCs w:val="24"/>
        </w:rPr>
        <w:t>C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A40CF7">
        <w:rPr>
          <w:rFonts w:ascii="Times New Roman" w:hAnsi="Times New Roman" w:cs="Times New Roman"/>
          <w:sz w:val="24"/>
          <w:szCs w:val="24"/>
        </w:rPr>
        <w:t>RM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от национального координационного органа по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. Они могут отправить электронное письмо с подтверждением в Секретариат СКК, которое будет отправлено в Глобальный фонд в качестве приложения. Финансирование будет направлено через существующих Основных реципиентов и гранты.  Будет готовиться одна заявка, а получателем финансирования могут быть 2 ОР. Одна заявка будет включать мероприятия по двум компонентам ВИЧ и СПИД. Рабочая группа с представителями разных секторов создана 15 апреля 2021 года. </w:t>
      </w:r>
    </w:p>
    <w:p w14:paraId="1297C04A" w14:textId="1F279E8D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вы знаете, работа СКК должна соответствовать 6 основным квалификационным критериям Глобального фонда, </w:t>
      </w:r>
      <w:r w:rsidR="00B27CC3">
        <w:rPr>
          <w:rFonts w:ascii="Times New Roman" w:hAnsi="Times New Roman" w:cs="Times New Roman"/>
          <w:sz w:val="24"/>
          <w:szCs w:val="24"/>
          <w:lang w:val="ru-RU"/>
        </w:rPr>
        <w:t>двум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из которых </w:t>
      </w:r>
      <w:r w:rsidR="00B27CC3">
        <w:rPr>
          <w:rFonts w:ascii="Times New Roman" w:hAnsi="Times New Roman" w:cs="Times New Roman"/>
          <w:sz w:val="24"/>
          <w:szCs w:val="24"/>
          <w:lang w:val="ru-RU"/>
        </w:rPr>
        <w:t>СКК должны соответствовать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в процессе разработки заявки</w:t>
      </w:r>
      <w:r w:rsidR="003D4D05">
        <w:rPr>
          <w:rFonts w:ascii="Times New Roman" w:hAnsi="Times New Roman" w:cs="Times New Roman"/>
          <w:sz w:val="24"/>
          <w:szCs w:val="24"/>
          <w:lang w:val="ru-RU"/>
        </w:rPr>
        <w:t>, которые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оцениваются вместе с заявкой, и форму оценки мы прилагаем к заявке. </w:t>
      </w:r>
    </w:p>
    <w:p w14:paraId="62B8A375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Требование 1. Глобальный фонд предписывает всем СКК:</w:t>
      </w:r>
    </w:p>
    <w:p w14:paraId="6063B1C5" w14:textId="39BE455B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</w:rPr>
        <w:t>i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. координировать разработку всех запросов на финансирование с применением прозрачных документальных процедур и с участием широкого круга заинтересованных сторон, включая членов и не-членов </w:t>
      </w:r>
      <w:r w:rsidRPr="00A40CF7">
        <w:rPr>
          <w:rFonts w:ascii="Times New Roman" w:hAnsi="Times New Roman" w:cs="Times New Roman"/>
          <w:sz w:val="24"/>
          <w:szCs w:val="24"/>
        </w:rPr>
        <w:t>CKK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, в процессе сбора и оценки предложений для включения в запрос;</w:t>
      </w:r>
    </w:p>
    <w:p w14:paraId="6BA7AC7A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</w:rPr>
        <w:t>ii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. четко документировать работу по обеспечению участия ключевых групп населения в разработке запросов на финансирование.</w:t>
      </w:r>
    </w:p>
    <w:p w14:paraId="1A90C354" w14:textId="4C6171B9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C0A8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3411">
        <w:rPr>
          <w:rFonts w:ascii="Times New Roman" w:hAnsi="Times New Roman" w:cs="Times New Roman"/>
          <w:sz w:val="24"/>
          <w:szCs w:val="24"/>
          <w:lang w:val="ru-RU"/>
        </w:rPr>
        <w:t>овлеченность широкого круга заинтересованных сторон подтверждается Страновым диалогом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. Каждая страна, получающая поддержку от Глобального фонда, проводит постоянные «страновые диалоги», в ходе которых люди, затронутые заболеваниями, могут поделиться своим опытом и помочь определить программы и услуги, которые могут лучше удовлетворить потребности людей, затронутых заболеваниями. В ходе Странового Диалога делается выбор относительно того, какие услуги следует попросить финансировать Глобальный фонд. «Страновой диалог» - это процесс, который происходит на уровне страны с широким вовлечением всех заинтересованных </w:t>
      </w:r>
      <w:r w:rsidR="00034435" w:rsidRPr="00A40CF7">
        <w:rPr>
          <w:rFonts w:ascii="Times New Roman" w:hAnsi="Times New Roman" w:cs="Times New Roman"/>
          <w:sz w:val="24"/>
          <w:szCs w:val="24"/>
          <w:lang w:val="ru-RU"/>
        </w:rPr>
        <w:t>организаций и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лиц. Это как раз-таки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многосекторальность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рабочей группы, обсуждение на СКК, отдельные встречи с национальными партнерами, все это входит в Страновой диалог. На следующем слайде представлен пример, как в предыдущих заявках оценивался критерий соблюдения требований 1 и 2. СКК может полностью соответствовать, частично или не соответствовать, что может являться комментарием к заявке и иногда задерживать процесс согласования. Во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избежание этого мы максимально стараемся в процессе подготовки заявки соблюдать процедуры, чтобы </w:t>
      </w:r>
      <w:r w:rsidR="009C0A84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соответствовать критериям и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не было лишних вопросов. </w:t>
      </w:r>
    </w:p>
    <w:p w14:paraId="3EA21C7F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Требование 2. Глобальный фонд предписывает всем СКК:</w:t>
      </w:r>
    </w:p>
    <w:p w14:paraId="6C2C09B4" w14:textId="4FAB260E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</w:rPr>
        <w:t>i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. предложить одного или нескольких кандидатов на роль ОР при представлении запроса (запросов) на финансирование</w:t>
      </w:r>
      <w:r w:rsidR="004660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7D28DC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</w:rPr>
        <w:t>ii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. документально оформить прозрачные процедуры выдвижения новых и действующих ОР (в письме-приглашении уже было отмечено, что гранты должны быть интегрированы в существующие программы Глобального фонда в странах) на основе четко определенных и объективных критериев; и</w:t>
      </w:r>
    </w:p>
    <w:p w14:paraId="0C958479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</w:rPr>
        <w:t>iii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. документально оформить процедуры управления любыми потенциальными конфликтами интересов, способными повлиять на процесс выдвижения ОР.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F07D5DF" w14:textId="09C5E63D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реализации данных двух критериев и подготовки заявки нами был подготовлен план, который нам также необходимо согласовать, и </w:t>
      </w:r>
      <w:r w:rsidR="004660EA">
        <w:rPr>
          <w:rFonts w:ascii="Times New Roman" w:hAnsi="Times New Roman" w:cs="Times New Roman"/>
          <w:sz w:val="24"/>
          <w:szCs w:val="24"/>
          <w:lang w:val="ru-RU"/>
        </w:rPr>
        <w:t>реализация которой также будет описываться в заявке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. В представленном плане перечислены мероприятия, большинство из которых мы почти выполнили: члены СКК оповещены, рабочая группа создана, сроки представления заявки определены, запросы направлены, официально объявление опубликовано на вэб-сайтах, сбор информации из региональных центров фтизиопульмонологии и центров по профилактике и борьбе со СПИД на сегодняшний день выполнен двумя национальными центрами. В данный момент проходит первая рабочая встреча национальной группы, и на 6 мая у нас запланирована встреча портфолио менеджера с рабочей группой и национальными партнерами, также направлено письмо в МЗ, чтобы представители принимали участие. С 3 по 6 мая предполагается, что будут проведены встречи с разными сообществами для того, чтобы информировать о том, что в стране готовится такая заявка, </w:t>
      </w:r>
      <w:r w:rsidR="00F46314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пробелы</w:t>
      </w:r>
      <w:r w:rsidR="00F46314">
        <w:rPr>
          <w:rFonts w:ascii="Times New Roman" w:hAnsi="Times New Roman" w:cs="Times New Roman"/>
          <w:sz w:val="24"/>
          <w:szCs w:val="24"/>
          <w:lang w:val="ru-RU"/>
        </w:rPr>
        <w:t xml:space="preserve"> и как </w:t>
      </w:r>
      <w:r w:rsidR="00FE649F">
        <w:rPr>
          <w:rFonts w:ascii="Times New Roman" w:hAnsi="Times New Roman" w:cs="Times New Roman"/>
          <w:sz w:val="24"/>
          <w:szCs w:val="24"/>
        </w:rPr>
        <w:t>COVID</w:t>
      </w:r>
      <w:r w:rsidR="00FE649F" w:rsidRPr="00FE649F">
        <w:rPr>
          <w:rFonts w:ascii="Times New Roman" w:hAnsi="Times New Roman" w:cs="Times New Roman"/>
          <w:sz w:val="24"/>
          <w:szCs w:val="24"/>
          <w:lang w:val="ru-RU"/>
        </w:rPr>
        <w:t xml:space="preserve">19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препятствует программам. По итогам данных встреч будет подготовлен небольшой протокол, который будет передан рабочей группе и для совместного с консультантами определения</w:t>
      </w:r>
      <w:r w:rsidR="00FE649F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</w:t>
      </w:r>
      <w:r w:rsidR="00057F68">
        <w:rPr>
          <w:rFonts w:ascii="Times New Roman" w:hAnsi="Times New Roman" w:cs="Times New Roman"/>
          <w:sz w:val="24"/>
          <w:szCs w:val="24"/>
          <w:lang w:val="ru-RU"/>
        </w:rPr>
        <w:t xml:space="preserve">, которые будут включены в заявку и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мероприяти</w:t>
      </w:r>
      <w:r w:rsidR="00057F68">
        <w:rPr>
          <w:rFonts w:ascii="Times New Roman" w:hAnsi="Times New Roman" w:cs="Times New Roman"/>
          <w:sz w:val="24"/>
          <w:szCs w:val="24"/>
          <w:lang w:val="ru-RU"/>
        </w:rPr>
        <w:t>й чтобы исключить дублирование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. Эти протоколы являются подтверждением того, что ключевые группы были вовлечены в процесс подготовки заявки. </w:t>
      </w:r>
    </w:p>
    <w:p w14:paraId="4AA4A387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Круглый стол с национальными НПО и областными и городскими центрами - я знаю, что наши национальные центры провели уже эту встречу, данное мероприятие выполнено, позже я уточню правильный срок. </w:t>
      </w:r>
    </w:p>
    <w:p w14:paraId="292251E1" w14:textId="6967794E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Мы предполагаем, что к 4 июня мы получим первый предварительный проект заявки, который будет разослан для консультирования и ознакомления. Согласование проекта заявки предварительно запланировано на 18 июня. Согласование проекта заявки с Национальным координационным механизмом по реагированию на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19 – данный пункт еще будет обсуждаться с вами</w:t>
      </w:r>
      <w:r w:rsidR="006D63EC">
        <w:rPr>
          <w:rFonts w:ascii="Times New Roman" w:hAnsi="Times New Roman" w:cs="Times New Roman"/>
          <w:sz w:val="24"/>
          <w:szCs w:val="24"/>
          <w:lang w:val="ru-RU"/>
        </w:rPr>
        <w:t>, Страновой командой Глобального фонда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и Министерством здравоохранения, возможно после 6 мая здесь будут установлены уже точные сроки. К 30 июня мы должны представить окончательный проект заявки. </w:t>
      </w:r>
    </w:p>
    <w:p w14:paraId="24ABE46E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целом, такие планы и процедуры нам следует соблюсти, чтобы подготовить и представить в Глобальный фонд полноценную заявку. Благодарю за внимание, если есть вопросы, с удовольствием постараюсь ответить. </w:t>
      </w:r>
    </w:p>
    <w:p w14:paraId="71671292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40573D" w14:textId="0FFD8BF2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Вопрос от </w:t>
      </w:r>
      <w:proofErr w:type="spellStart"/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Айдинян</w:t>
      </w:r>
      <w:proofErr w:type="spellEnd"/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Л., внешний консультант НТП РК по финансированию ТБ, Секретариат Партнерства Стоп ТБ,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вопрос относительно плана, </w:t>
      </w:r>
      <w:proofErr w:type="spellStart"/>
      <w:r w:rsidRPr="00A40CF7">
        <w:rPr>
          <w:rFonts w:ascii="Times New Roman" w:hAnsi="Times New Roman" w:cs="Times New Roman"/>
          <w:sz w:val="24"/>
          <w:szCs w:val="24"/>
          <w:lang w:val="ru-RU"/>
        </w:rPr>
        <w:t>пукт</w:t>
      </w:r>
      <w:proofErr w:type="spellEnd"/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17 - согласование проекта заявки с Национальным координационным механизмом по реагированию на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19. Можно будет добавить в этом пункте консультирование в процессе, их роль в реализации и согласование? Возможно будет 2 даты, первая дата – процесс вовлечения участников штаба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 </w:t>
      </w:r>
      <w:r w:rsidRPr="00A40CF7">
        <w:rPr>
          <w:rFonts w:ascii="Times New Roman" w:hAnsi="Times New Roman" w:cs="Times New Roman"/>
          <w:sz w:val="24"/>
          <w:szCs w:val="24"/>
        </w:rPr>
        <w:t>COVID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19 в процессе подготовки предложений, и второй момент – согласование. Они также должны быть участниками в процессе реализации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инструкции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868C0CE" w14:textId="77777777" w:rsid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88597B" w14:textId="77777777" w:rsid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Демеуова Р., координатор Секретариата СКК,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спасибо большое за комментарий, это тоже часть странового диалога, добавлю.  </w:t>
      </w:r>
    </w:p>
    <w:p w14:paraId="7DF19D63" w14:textId="77777777" w:rsid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BADD0D" w14:textId="7FA83759" w:rsid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Айдинян</w:t>
      </w:r>
      <w:proofErr w:type="spellEnd"/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Л., внешний консультант НТП РК по финансированию ТБ, Секретариат Партнерства Стоп ТБ,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еще один момент, мы можем не ограничивать запрос на </w:t>
      </w:r>
      <w:proofErr w:type="spellStart"/>
      <w:r w:rsidR="008B3316">
        <w:rPr>
          <w:rFonts w:ascii="Times New Roman" w:hAnsi="Times New Roman" w:cs="Times New Roman"/>
          <w:sz w:val="24"/>
          <w:szCs w:val="24"/>
          <w:lang w:val="ru-RU"/>
        </w:rPr>
        <w:t>сверхбазовое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распределение согласно Глобальному фонду и Партнерства Стоп ТБ, поскольку на сегодняшний день все еще идет мобилизация ресурсов</w:t>
      </w:r>
      <w:r w:rsidR="002476E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возможно сумма будет больше, чем </w:t>
      </w:r>
      <w:r w:rsidRPr="00A40CF7">
        <w:rPr>
          <w:rFonts w:ascii="Times New Roman" w:hAnsi="Times New Roman" w:cs="Times New Roman"/>
          <w:sz w:val="24"/>
          <w:szCs w:val="24"/>
          <w:lang w:val="ru-RU"/>
        </w:rPr>
        <w:t>2,285,775 долларов США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6088AF0" w14:textId="00C6FB0C" w:rsidR="002476E1" w:rsidRDefault="002476E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AA5682" w14:textId="6EF6E130" w:rsidR="002476E1" w:rsidRPr="002476E1" w:rsidRDefault="002476E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6E1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от Пак С., директора представительства Королевства нидерландского центрального объединения по борьбе с туберкулезом в Центральной Азии,</w:t>
      </w:r>
      <w:r w:rsidRPr="00247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хотела бы уточнить один момент. Поскольку мероприятия по новой заявке будут интегрированы в </w:t>
      </w:r>
      <w:r w:rsidR="00EB19F5">
        <w:rPr>
          <w:rFonts w:ascii="Times New Roman" w:hAnsi="Times New Roman" w:cs="Times New Roman"/>
          <w:sz w:val="24"/>
          <w:szCs w:val="24"/>
          <w:lang w:val="ru-RU"/>
        </w:rPr>
        <w:t>существующие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проекты, в связи с этим возникает вопрос – означает ли это, что мероприятия, закладываемые в новую заявку, должны быть завершены одновременно с действующими грантами в эти сроки, и есть ли ограничения в плане охвата, например, географического охвата действий мероприятий, которые возможно имеются в рамках существующих грантов.  </w:t>
      </w:r>
    </w:p>
    <w:p w14:paraId="376715BF" w14:textId="5AE84BBC" w:rsid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265A1A" w14:textId="42415C5C" w:rsidR="00034435" w:rsidRDefault="002476E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сроки завершения по данной заявке </w:t>
      </w:r>
      <w:r w:rsidR="006C694D">
        <w:rPr>
          <w:rFonts w:ascii="Times New Roman" w:hAnsi="Times New Roman" w:cs="Times New Roman"/>
          <w:sz w:val="24"/>
          <w:szCs w:val="24"/>
          <w:lang w:val="ru-RU"/>
        </w:rPr>
        <w:t>должны соответствовать</w:t>
      </w:r>
      <w:r w:rsidR="00193473">
        <w:rPr>
          <w:rFonts w:ascii="Times New Roman" w:hAnsi="Times New Roman" w:cs="Times New Roman"/>
          <w:sz w:val="24"/>
          <w:szCs w:val="24"/>
          <w:lang w:val="ru-RU"/>
        </w:rPr>
        <w:t xml:space="preserve"> с текущими программами,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ТБ грант зак</w:t>
      </w:r>
      <w:r w:rsidR="00B17815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нчи</w:t>
      </w:r>
      <w:r w:rsidR="00B27737">
        <w:rPr>
          <w:rFonts w:ascii="Times New Roman" w:hAnsi="Times New Roman" w:cs="Times New Roman"/>
          <w:sz w:val="24"/>
          <w:szCs w:val="24"/>
          <w:lang w:val="ru-RU"/>
        </w:rPr>
        <w:t>вае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487510">
        <w:rPr>
          <w:rFonts w:ascii="Times New Roman" w:hAnsi="Times New Roman" w:cs="Times New Roman"/>
          <w:sz w:val="24"/>
          <w:szCs w:val="24"/>
          <w:lang w:val="ru-RU"/>
        </w:rPr>
        <w:t>в 2022 году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B27737">
        <w:rPr>
          <w:rFonts w:ascii="Times New Roman" w:hAnsi="Times New Roman" w:cs="Times New Roman"/>
          <w:sz w:val="24"/>
          <w:szCs w:val="24"/>
          <w:lang w:val="ru-RU"/>
        </w:rPr>
        <w:t xml:space="preserve">сроки исполнения данной заявки по </w:t>
      </w:r>
      <w:r w:rsidR="00B27737">
        <w:rPr>
          <w:rFonts w:ascii="Times New Roman" w:hAnsi="Times New Roman" w:cs="Times New Roman"/>
          <w:sz w:val="24"/>
          <w:szCs w:val="24"/>
        </w:rPr>
        <w:t>COVID</w:t>
      </w:r>
      <w:r w:rsidR="00B27737" w:rsidRPr="00B27737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773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31 декабря 2023 года</w:t>
      </w:r>
      <w:r w:rsidR="00251D1B">
        <w:rPr>
          <w:rFonts w:ascii="Times New Roman" w:hAnsi="Times New Roman" w:cs="Times New Roman"/>
          <w:sz w:val="24"/>
          <w:szCs w:val="24"/>
          <w:lang w:val="ru-RU"/>
        </w:rPr>
        <w:t xml:space="preserve"> (при полном финансировании)</w:t>
      </w:r>
      <w:r>
        <w:rPr>
          <w:rFonts w:ascii="Times New Roman" w:hAnsi="Times New Roman" w:cs="Times New Roman"/>
          <w:sz w:val="24"/>
          <w:szCs w:val="24"/>
          <w:lang w:val="ru-RU"/>
        </w:rPr>
        <w:t>. Вторую часть финансирования страна имеет возможность получить, если, во-первых, она используют первую часть финансирования, и, во-вторых, если у Глобального фонда к тому времени будут доступны средства</w:t>
      </w:r>
      <w:r w:rsidR="0003443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Касательно охвата регионов, в письме </w:t>
      </w:r>
      <w:r w:rsidR="00251D1B">
        <w:rPr>
          <w:rFonts w:ascii="Times New Roman" w:hAnsi="Times New Roman" w:cs="Times New Roman"/>
          <w:sz w:val="24"/>
          <w:szCs w:val="24"/>
          <w:lang w:val="ru-RU"/>
        </w:rPr>
        <w:t xml:space="preserve">ГФ о выделении средств </w:t>
      </w:r>
      <w:r>
        <w:rPr>
          <w:rFonts w:ascii="Times New Roman" w:hAnsi="Times New Roman" w:cs="Times New Roman"/>
          <w:sz w:val="24"/>
          <w:szCs w:val="24"/>
          <w:lang w:val="ru-RU"/>
        </w:rPr>
        <w:t>и техническом руководстве, инструкции, которую мы перевели и всем разослали, ограничений не</w:t>
      </w:r>
      <w:r w:rsidR="00B17815">
        <w:rPr>
          <w:rFonts w:ascii="Times New Roman" w:hAnsi="Times New Roman" w:cs="Times New Roman"/>
          <w:sz w:val="24"/>
          <w:szCs w:val="24"/>
          <w:lang w:val="ru-RU"/>
        </w:rPr>
        <w:t xml:space="preserve"> увидели</w:t>
      </w:r>
      <w:r>
        <w:rPr>
          <w:rFonts w:ascii="Times New Roman" w:hAnsi="Times New Roman" w:cs="Times New Roman"/>
          <w:sz w:val="24"/>
          <w:szCs w:val="24"/>
          <w:lang w:val="ru-RU"/>
        </w:rPr>
        <w:t>. Ключевую роль играют два национальных института, ННЦФ и КНЦДИЗ</w:t>
      </w:r>
      <w:r w:rsidR="00034435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партнеров будут определять охват и все программные мероприятия, которые будут включены в эту заявку. </w:t>
      </w:r>
    </w:p>
    <w:p w14:paraId="596E8967" w14:textId="009A19BA" w:rsidR="00034435" w:rsidRDefault="00034435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16F8DB" w14:textId="77777777" w:rsidR="00034435" w:rsidRPr="00034435" w:rsidRDefault="00034435" w:rsidP="00E319CF">
      <w:pPr>
        <w:spacing w:after="0" w:line="240" w:lineRule="auto"/>
        <w:ind w:firstLine="72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Вопрос 2. </w:t>
      </w:r>
      <w:r w:rsidRPr="00034435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Предложения по компоненту «Туберкулез» </w:t>
      </w:r>
    </w:p>
    <w:p w14:paraId="5D99B8CB" w14:textId="0E30B485" w:rsidR="00034435" w:rsidRPr="00034435" w:rsidRDefault="00034435" w:rsidP="00E319CF">
      <w:pPr>
        <w:spacing w:after="0" w:line="240" w:lineRule="auto"/>
        <w:ind w:firstLine="720"/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Докладчик – Исмаилов Ш.Ш., Менеджер группы реализации проекта Глобального фонда для борьбы со СПИД, туберкулезом и малярией </w:t>
      </w:r>
    </w:p>
    <w:p w14:paraId="32D9AEDE" w14:textId="0DAE1D63" w:rsidR="00034435" w:rsidRDefault="00034435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B69BDA" w14:textId="794D077F" w:rsidR="00034435" w:rsidRDefault="00C01A71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Добрый день, уважаемые коллеги! Как вы видите на представленном слайде, сразу после объявления, мы провели о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>бсуждение в ННЦФ РК в онлайн формате со всеми партнерами основных направлений</w:t>
      </w:r>
      <w:r w:rsidR="00E86D8D">
        <w:rPr>
          <w:rFonts w:ascii="Times New Roman" w:hAnsi="Times New Roman" w:cs="Times New Roman"/>
          <w:sz w:val="24"/>
          <w:szCs w:val="24"/>
          <w:lang w:val="ru-RU"/>
        </w:rPr>
        <w:t>, работающих в стране по туберку</w:t>
      </w:r>
      <w:r w:rsidR="008A0E54">
        <w:rPr>
          <w:rFonts w:ascii="Times New Roman" w:hAnsi="Times New Roman" w:cs="Times New Roman"/>
          <w:sz w:val="24"/>
          <w:szCs w:val="24"/>
          <w:lang w:val="ru-RU"/>
        </w:rPr>
        <w:t xml:space="preserve">лезу, 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>для подготовки заявки в ГФ</w:t>
      </w:r>
      <w:r w:rsidR="008A0E54">
        <w:rPr>
          <w:rFonts w:ascii="Times New Roman" w:hAnsi="Times New Roman" w:cs="Times New Roman"/>
          <w:sz w:val="24"/>
          <w:szCs w:val="24"/>
          <w:lang w:val="ru-RU"/>
        </w:rPr>
        <w:t xml:space="preserve">, обсудили формат заявки. </w:t>
      </w:r>
      <w:r w:rsidR="005E1BB4">
        <w:rPr>
          <w:rFonts w:ascii="Times New Roman" w:hAnsi="Times New Roman" w:cs="Times New Roman"/>
          <w:sz w:val="24"/>
          <w:szCs w:val="24"/>
          <w:lang w:val="ru-RU"/>
        </w:rPr>
        <w:t xml:space="preserve">После этого направили 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 xml:space="preserve">всем партнерам, КУИС, ЦФП, НПО </w:t>
      </w:r>
      <w:r w:rsidR="005E1BB4">
        <w:rPr>
          <w:rFonts w:ascii="Times New Roman" w:hAnsi="Times New Roman" w:cs="Times New Roman"/>
          <w:sz w:val="24"/>
          <w:szCs w:val="24"/>
          <w:lang w:val="ru-RU"/>
        </w:rPr>
        <w:t xml:space="preserve">письменный 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>запрос для представления обоснованных предложений по данной заявке</w:t>
      </w:r>
      <w:r w:rsidR="002E0820">
        <w:rPr>
          <w:rFonts w:ascii="Times New Roman" w:hAnsi="Times New Roman" w:cs="Times New Roman"/>
          <w:sz w:val="24"/>
          <w:szCs w:val="24"/>
          <w:lang w:val="ru-RU"/>
        </w:rPr>
        <w:t xml:space="preserve">. Далее мы были постоянно в контакте, проводили 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>онлайн встречи  по обсуждению деталей заявки по ТБ/ВИЧ/</w:t>
      </w:r>
      <w:r w:rsidR="00034435" w:rsidRPr="00034435">
        <w:rPr>
          <w:rFonts w:ascii="Times New Roman" w:hAnsi="Times New Roman" w:cs="Times New Roman"/>
          <w:sz w:val="24"/>
          <w:szCs w:val="24"/>
        </w:rPr>
        <w:t>C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034435" w:rsidRPr="00034435">
        <w:rPr>
          <w:rFonts w:ascii="Times New Roman" w:hAnsi="Times New Roman" w:cs="Times New Roman"/>
          <w:sz w:val="24"/>
          <w:szCs w:val="24"/>
        </w:rPr>
        <w:t>RM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 xml:space="preserve"> - ННЦФ МЗ РК; первые руководители, экономисты, заведующие клинической лабораторией, ОМО всех регионов (14 областей, гг. Алматы,  Шымкент, Нур-Султан); национальные и внешние консультанты НТП.</w:t>
      </w:r>
      <w:r w:rsidR="0054791E">
        <w:rPr>
          <w:rFonts w:ascii="Times New Roman" w:hAnsi="Times New Roman" w:cs="Times New Roman"/>
          <w:sz w:val="24"/>
          <w:szCs w:val="24"/>
          <w:lang w:val="ru-RU"/>
        </w:rPr>
        <w:t xml:space="preserve"> 23 апреля мы провели еще одну онлайн встречу</w:t>
      </w:r>
      <w:r w:rsidR="009A2046">
        <w:rPr>
          <w:rFonts w:ascii="Times New Roman" w:hAnsi="Times New Roman" w:cs="Times New Roman"/>
          <w:sz w:val="24"/>
          <w:szCs w:val="24"/>
          <w:lang w:val="ru-RU"/>
        </w:rPr>
        <w:t xml:space="preserve">, на которой объяснили формат, в котором необходимо подавать запросы, что </w:t>
      </w:r>
      <w:r w:rsidR="00366BBE">
        <w:rPr>
          <w:rFonts w:ascii="Times New Roman" w:hAnsi="Times New Roman" w:cs="Times New Roman"/>
          <w:sz w:val="24"/>
          <w:szCs w:val="24"/>
          <w:lang w:val="ru-RU"/>
        </w:rPr>
        <w:t>все должно быть обосновано – наличие тех или иных ТМЦ, проводимых услуг</w:t>
      </w:r>
      <w:r w:rsidR="00E82E28">
        <w:rPr>
          <w:rFonts w:ascii="Times New Roman" w:hAnsi="Times New Roman" w:cs="Times New Roman"/>
          <w:sz w:val="24"/>
          <w:szCs w:val="24"/>
          <w:lang w:val="ru-RU"/>
        </w:rPr>
        <w:t xml:space="preserve">, что покупает государство, какой имеется дефицит, поставляют ли другие доноры, от этого показать потребность. Мы </w:t>
      </w:r>
      <w:r w:rsidR="00FE1D67">
        <w:rPr>
          <w:rFonts w:ascii="Times New Roman" w:hAnsi="Times New Roman" w:cs="Times New Roman"/>
          <w:sz w:val="24"/>
          <w:szCs w:val="24"/>
          <w:lang w:val="ru-RU"/>
        </w:rPr>
        <w:t>отправили эту информацию</w:t>
      </w:r>
      <w:r w:rsidR="00DF765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E1D67">
        <w:rPr>
          <w:rFonts w:ascii="Times New Roman" w:hAnsi="Times New Roman" w:cs="Times New Roman"/>
          <w:sz w:val="24"/>
          <w:szCs w:val="24"/>
          <w:lang w:val="ru-RU"/>
        </w:rPr>
        <w:t xml:space="preserve"> и 28 апреля мы получили предложени</w:t>
      </w:r>
      <w:r w:rsidR="00DF765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E1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034435" w:rsidRPr="00034435">
        <w:rPr>
          <w:rFonts w:ascii="Times New Roman" w:hAnsi="Times New Roman" w:cs="Times New Roman"/>
          <w:sz w:val="24"/>
          <w:szCs w:val="24"/>
          <w:lang w:val="ru-RU"/>
        </w:rPr>
        <w:lastRenderedPageBreak/>
        <w:t>ЦФП, КУИС, НПО, партнеров для включения в заявку</w:t>
      </w:r>
      <w:r w:rsidR="00DF765F">
        <w:rPr>
          <w:rFonts w:ascii="Times New Roman" w:hAnsi="Times New Roman" w:cs="Times New Roman"/>
          <w:sz w:val="24"/>
          <w:szCs w:val="24"/>
          <w:lang w:val="ru-RU"/>
        </w:rPr>
        <w:t>, провели свод</w:t>
      </w:r>
      <w:r w:rsidR="00EC557F">
        <w:rPr>
          <w:rFonts w:ascii="Times New Roman" w:hAnsi="Times New Roman" w:cs="Times New Roman"/>
          <w:sz w:val="24"/>
          <w:szCs w:val="24"/>
          <w:lang w:val="ru-RU"/>
        </w:rPr>
        <w:t xml:space="preserve">. НПО представили грамотные предложения, центры </w:t>
      </w:r>
      <w:r w:rsidR="00077D68">
        <w:rPr>
          <w:rFonts w:ascii="Times New Roman" w:hAnsi="Times New Roman" w:cs="Times New Roman"/>
          <w:sz w:val="24"/>
          <w:szCs w:val="24"/>
          <w:lang w:val="ru-RU"/>
        </w:rPr>
        <w:t>фтизиопульмонологии показали</w:t>
      </w:r>
      <w:r w:rsidR="00EC557F">
        <w:rPr>
          <w:rFonts w:ascii="Times New Roman" w:hAnsi="Times New Roman" w:cs="Times New Roman"/>
          <w:sz w:val="24"/>
          <w:szCs w:val="24"/>
          <w:lang w:val="ru-RU"/>
        </w:rPr>
        <w:t xml:space="preserve"> свои потребности, что будет закупать государство</w:t>
      </w:r>
      <w:r w:rsidR="009D75B5">
        <w:rPr>
          <w:rFonts w:ascii="Times New Roman" w:hAnsi="Times New Roman" w:cs="Times New Roman"/>
          <w:sz w:val="24"/>
          <w:szCs w:val="24"/>
          <w:lang w:val="ru-RU"/>
        </w:rPr>
        <w:t xml:space="preserve"> из бюджетных средств и какой они ожидают дефицит. </w:t>
      </w:r>
      <w:r w:rsidR="00F658BE">
        <w:rPr>
          <w:rFonts w:ascii="Times New Roman" w:hAnsi="Times New Roman" w:cs="Times New Roman"/>
          <w:sz w:val="24"/>
          <w:szCs w:val="24"/>
          <w:lang w:val="ru-RU"/>
        </w:rPr>
        <w:t>Некоторые заявки, как у КУИС, требуют еще некоторых доработок, но тем не менее мы сделали свод предложений</w:t>
      </w:r>
      <w:r w:rsidR="007649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62983">
        <w:rPr>
          <w:rFonts w:ascii="Times New Roman" w:hAnsi="Times New Roman" w:cs="Times New Roman"/>
          <w:sz w:val="24"/>
          <w:szCs w:val="24"/>
          <w:lang w:val="ru-RU"/>
        </w:rPr>
        <w:t>параллельно</w:t>
      </w:r>
      <w:r w:rsidR="007649D5">
        <w:rPr>
          <w:rFonts w:ascii="Times New Roman" w:hAnsi="Times New Roman" w:cs="Times New Roman"/>
          <w:sz w:val="24"/>
          <w:szCs w:val="24"/>
          <w:lang w:val="ru-RU"/>
        </w:rPr>
        <w:t xml:space="preserve"> мы связывались со вторым проектом ТБ/ВИЧ, с КНЦДИЗ, наше руководство вело переговоры </w:t>
      </w:r>
      <w:r w:rsidR="00C634F5">
        <w:rPr>
          <w:rFonts w:ascii="Times New Roman" w:hAnsi="Times New Roman" w:cs="Times New Roman"/>
          <w:sz w:val="24"/>
          <w:szCs w:val="24"/>
          <w:lang w:val="ru-RU"/>
        </w:rPr>
        <w:t>со службой ВИЧ, мы всегда пригашали на такие встречи консультантов</w:t>
      </w:r>
      <w:r w:rsidR="00077D68">
        <w:rPr>
          <w:rFonts w:ascii="Times New Roman" w:hAnsi="Times New Roman" w:cs="Times New Roman"/>
          <w:sz w:val="24"/>
          <w:szCs w:val="24"/>
          <w:lang w:val="ru-RU"/>
        </w:rPr>
        <w:t>, информация, поступающая от заявителей, всегда пересылается по электронной почте.</w:t>
      </w:r>
      <w:r w:rsidR="00D6298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2D1869" w14:textId="1941C143" w:rsidR="00034435" w:rsidRDefault="00925A1C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62983">
        <w:rPr>
          <w:rFonts w:ascii="Times New Roman" w:hAnsi="Times New Roman" w:cs="Times New Roman"/>
          <w:sz w:val="24"/>
          <w:szCs w:val="24"/>
          <w:lang w:val="ru-RU"/>
        </w:rPr>
        <w:t>На сегодня мы имеем общий проект на обсуждение рабочей группой</w:t>
      </w:r>
      <w:r w:rsidR="00ED38E3">
        <w:rPr>
          <w:rFonts w:ascii="Times New Roman" w:hAnsi="Times New Roman" w:cs="Times New Roman"/>
          <w:sz w:val="24"/>
          <w:szCs w:val="24"/>
          <w:lang w:val="ru-RU"/>
        </w:rPr>
        <w:t xml:space="preserve">, любые предложения и замечания будут с благодарностью приниматься, и мы будем вносить необходимые корректировки по ходу работы. </w:t>
      </w:r>
      <w:r w:rsidR="00060082">
        <w:rPr>
          <w:rFonts w:ascii="Times New Roman" w:hAnsi="Times New Roman" w:cs="Times New Roman"/>
          <w:sz w:val="24"/>
          <w:szCs w:val="24"/>
          <w:lang w:val="ru-RU"/>
        </w:rPr>
        <w:t xml:space="preserve">Мы разделили по приоритетам. </w:t>
      </w:r>
      <w:r w:rsidR="008B3316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8B3316" w:rsidRPr="00D165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316">
        <w:rPr>
          <w:rFonts w:ascii="Times New Roman" w:hAnsi="Times New Roman" w:cs="Times New Roman"/>
          <w:sz w:val="24"/>
          <w:szCs w:val="24"/>
          <w:lang w:val="ru-RU"/>
        </w:rPr>
        <w:t>видите,</w:t>
      </w:r>
      <w:r w:rsidR="00060082">
        <w:rPr>
          <w:rFonts w:ascii="Times New Roman" w:hAnsi="Times New Roman" w:cs="Times New Roman"/>
          <w:sz w:val="24"/>
          <w:szCs w:val="24"/>
          <w:lang w:val="ru-RU"/>
        </w:rPr>
        <w:t xml:space="preserve"> на представленном слайде, что </w:t>
      </w:r>
      <w:r w:rsidR="00676A56">
        <w:rPr>
          <w:rFonts w:ascii="Times New Roman" w:hAnsi="Times New Roman" w:cs="Times New Roman"/>
          <w:sz w:val="24"/>
          <w:szCs w:val="24"/>
          <w:lang w:val="ru-RU"/>
        </w:rPr>
        <w:t xml:space="preserve">абсолютным приоритетом является диагностика и выявление </w:t>
      </w:r>
      <w:r w:rsidR="00676A56">
        <w:rPr>
          <w:rFonts w:ascii="Times New Roman" w:hAnsi="Times New Roman" w:cs="Times New Roman"/>
          <w:sz w:val="24"/>
          <w:szCs w:val="24"/>
        </w:rPr>
        <w:t>COVID</w:t>
      </w:r>
      <w:r w:rsidR="005940A3">
        <w:rPr>
          <w:rFonts w:ascii="Times New Roman" w:hAnsi="Times New Roman" w:cs="Times New Roman"/>
          <w:sz w:val="24"/>
          <w:szCs w:val="24"/>
          <w:lang w:val="ru-RU"/>
        </w:rPr>
        <w:t xml:space="preserve">. Так в противотуберкулезных учреждениях </w:t>
      </w:r>
      <w:r w:rsidR="004F2D35">
        <w:rPr>
          <w:rFonts w:ascii="Times New Roman" w:hAnsi="Times New Roman" w:cs="Times New Roman"/>
          <w:sz w:val="24"/>
          <w:szCs w:val="24"/>
          <w:lang w:val="ru-RU"/>
        </w:rPr>
        <w:t>мы получили</w:t>
      </w:r>
      <w:r w:rsidR="00C80B08">
        <w:rPr>
          <w:rFonts w:ascii="Times New Roman" w:hAnsi="Times New Roman" w:cs="Times New Roman"/>
          <w:sz w:val="24"/>
          <w:szCs w:val="24"/>
          <w:lang w:val="ru-RU"/>
        </w:rPr>
        <w:t xml:space="preserve"> 15 тыс. картриджей</w:t>
      </w:r>
      <w:r w:rsidR="00A518B8" w:rsidRPr="00A518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18B8">
        <w:rPr>
          <w:rFonts w:ascii="Times New Roman" w:hAnsi="Times New Roman" w:cs="Times New Roman"/>
          <w:sz w:val="24"/>
          <w:szCs w:val="24"/>
          <w:lang w:val="ru-RU"/>
        </w:rPr>
        <w:t>от Глобального фонда и ЮСАИД</w:t>
      </w:r>
      <w:r w:rsidR="004F2D35">
        <w:rPr>
          <w:rFonts w:ascii="Times New Roman" w:hAnsi="Times New Roman" w:cs="Times New Roman"/>
          <w:sz w:val="24"/>
          <w:szCs w:val="24"/>
          <w:lang w:val="ru-RU"/>
        </w:rPr>
        <w:t xml:space="preserve">, уже около 50% </w:t>
      </w:r>
      <w:r w:rsidR="00094B9E">
        <w:rPr>
          <w:rFonts w:ascii="Times New Roman" w:hAnsi="Times New Roman" w:cs="Times New Roman"/>
          <w:sz w:val="24"/>
          <w:szCs w:val="24"/>
          <w:lang w:val="ru-RU"/>
        </w:rPr>
        <w:t>использовали</w:t>
      </w:r>
      <w:r w:rsidR="00AA2B0F">
        <w:rPr>
          <w:rFonts w:ascii="Times New Roman" w:hAnsi="Times New Roman" w:cs="Times New Roman"/>
          <w:sz w:val="24"/>
          <w:szCs w:val="24"/>
          <w:lang w:val="ru-RU"/>
        </w:rPr>
        <w:t>, запас остался на сентябрь-октябрь</w:t>
      </w:r>
      <w:r w:rsidR="007416D9">
        <w:rPr>
          <w:rFonts w:ascii="Times New Roman" w:hAnsi="Times New Roman" w:cs="Times New Roman"/>
          <w:sz w:val="24"/>
          <w:szCs w:val="24"/>
          <w:lang w:val="ru-RU"/>
        </w:rPr>
        <w:t xml:space="preserve">. Все пациенты, которые обращаются в противотуберкулезные учреждения, НПО, имеют доступ при необходимости проверить на бесплатной основе </w:t>
      </w:r>
      <w:r w:rsidR="00461F08">
        <w:rPr>
          <w:rFonts w:ascii="Times New Roman" w:hAnsi="Times New Roman" w:cs="Times New Roman"/>
          <w:sz w:val="24"/>
          <w:szCs w:val="24"/>
          <w:lang w:val="ru-RU"/>
        </w:rPr>
        <w:t xml:space="preserve">статус </w:t>
      </w:r>
      <w:r w:rsidR="00125116">
        <w:rPr>
          <w:rFonts w:ascii="Times New Roman" w:hAnsi="Times New Roman" w:cs="Times New Roman"/>
          <w:sz w:val="24"/>
          <w:szCs w:val="24"/>
        </w:rPr>
        <w:t>COVID</w:t>
      </w:r>
      <w:r w:rsidR="00461F08">
        <w:rPr>
          <w:rFonts w:ascii="Times New Roman" w:hAnsi="Times New Roman" w:cs="Times New Roman"/>
          <w:sz w:val="24"/>
          <w:szCs w:val="24"/>
          <w:lang w:val="ru-RU"/>
        </w:rPr>
        <w:t xml:space="preserve">, тем более </w:t>
      </w:r>
      <w:r w:rsidR="006D0582">
        <w:rPr>
          <w:rFonts w:ascii="Times New Roman" w:hAnsi="Times New Roman" w:cs="Times New Roman"/>
          <w:sz w:val="24"/>
          <w:szCs w:val="24"/>
        </w:rPr>
        <w:t>GX</w:t>
      </w:r>
      <w:r w:rsidR="006D0582" w:rsidRPr="00461F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0582">
        <w:rPr>
          <w:rFonts w:ascii="Times New Roman" w:hAnsi="Times New Roman" w:cs="Times New Roman"/>
          <w:sz w:val="24"/>
          <w:szCs w:val="24"/>
          <w:lang w:val="ru-RU"/>
        </w:rPr>
        <w:t>показывает</w:t>
      </w:r>
      <w:r w:rsidR="00B64BDF">
        <w:rPr>
          <w:rFonts w:ascii="Times New Roman" w:hAnsi="Times New Roman" w:cs="Times New Roman"/>
          <w:sz w:val="24"/>
          <w:szCs w:val="24"/>
          <w:lang w:val="ru-RU"/>
        </w:rPr>
        <w:t xml:space="preserve"> высокую достоверность.</w:t>
      </w:r>
      <w:r w:rsidR="0081047B">
        <w:rPr>
          <w:rFonts w:ascii="Times New Roman" w:hAnsi="Times New Roman" w:cs="Times New Roman"/>
          <w:sz w:val="24"/>
          <w:szCs w:val="24"/>
          <w:lang w:val="ru-RU"/>
        </w:rPr>
        <w:t xml:space="preserve"> Все дали заявку, что на текущий год нам понадобится еще 10 тыс. картриджей, стоимость обозначена с ак</w:t>
      </w:r>
      <w:r w:rsidR="00366951">
        <w:rPr>
          <w:rFonts w:ascii="Times New Roman" w:hAnsi="Times New Roman" w:cs="Times New Roman"/>
          <w:sz w:val="24"/>
          <w:szCs w:val="24"/>
          <w:lang w:val="ru-RU"/>
        </w:rPr>
        <w:t xml:space="preserve">сессуарами для взятия анализа, плюс логистика, по ценам </w:t>
      </w:r>
      <w:r w:rsidR="00366951">
        <w:rPr>
          <w:rFonts w:ascii="Times New Roman" w:hAnsi="Times New Roman" w:cs="Times New Roman"/>
          <w:sz w:val="24"/>
          <w:szCs w:val="24"/>
        </w:rPr>
        <w:t>GDF</w:t>
      </w:r>
      <w:r w:rsidR="00366951">
        <w:rPr>
          <w:rFonts w:ascii="Times New Roman" w:hAnsi="Times New Roman" w:cs="Times New Roman"/>
          <w:sz w:val="24"/>
          <w:szCs w:val="24"/>
          <w:lang w:val="ru-RU"/>
        </w:rPr>
        <w:t>, по международным поставкам цена получилась</w:t>
      </w:r>
      <w:r w:rsidR="001A49BA">
        <w:rPr>
          <w:rFonts w:ascii="Times New Roman" w:hAnsi="Times New Roman" w:cs="Times New Roman"/>
          <w:sz w:val="24"/>
          <w:szCs w:val="24"/>
          <w:lang w:val="ru-RU"/>
        </w:rPr>
        <w:t xml:space="preserve"> 22,47 долл. США. Общая сумма – 236 171 долл. США. </w:t>
      </w:r>
      <w:r w:rsidR="00737DC9">
        <w:rPr>
          <w:rFonts w:ascii="Times New Roman" w:hAnsi="Times New Roman" w:cs="Times New Roman"/>
          <w:sz w:val="24"/>
          <w:szCs w:val="24"/>
          <w:lang w:val="ru-RU"/>
        </w:rPr>
        <w:t xml:space="preserve">Вы знаете, что пациенты из группы риска </w:t>
      </w:r>
      <w:r w:rsidR="0012511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37DC9">
        <w:rPr>
          <w:rFonts w:ascii="Times New Roman" w:hAnsi="Times New Roman" w:cs="Times New Roman"/>
          <w:sz w:val="24"/>
          <w:szCs w:val="24"/>
          <w:lang w:val="ru-RU"/>
        </w:rPr>
        <w:t xml:space="preserve"> ЛЖВ, контактные и перенесшие </w:t>
      </w:r>
      <w:r w:rsidR="007B6475">
        <w:rPr>
          <w:rFonts w:ascii="Times New Roman" w:hAnsi="Times New Roman" w:cs="Times New Roman"/>
          <w:sz w:val="24"/>
          <w:szCs w:val="24"/>
        </w:rPr>
        <w:t>COVID</w:t>
      </w:r>
      <w:r w:rsidR="007B64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7DC9">
        <w:rPr>
          <w:rFonts w:ascii="Times New Roman" w:hAnsi="Times New Roman" w:cs="Times New Roman"/>
          <w:sz w:val="24"/>
          <w:szCs w:val="24"/>
          <w:lang w:val="ru-RU"/>
        </w:rPr>
        <w:t xml:space="preserve">имеют высокий риск ТБ, мы не знаем, в какой </w:t>
      </w:r>
      <w:r w:rsidR="00DF31B5">
        <w:rPr>
          <w:rFonts w:ascii="Times New Roman" w:hAnsi="Times New Roman" w:cs="Times New Roman"/>
          <w:sz w:val="24"/>
          <w:szCs w:val="24"/>
          <w:lang w:val="ru-RU"/>
        </w:rPr>
        <w:t>форме он находится, и</w:t>
      </w:r>
      <w:r w:rsidR="008B3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31B5">
        <w:rPr>
          <w:rFonts w:ascii="Times New Roman" w:hAnsi="Times New Roman" w:cs="Times New Roman"/>
          <w:sz w:val="24"/>
          <w:szCs w:val="24"/>
          <w:lang w:val="ru-RU"/>
        </w:rPr>
        <w:t>если находится в латентной форме, то имеется высокая вероятность возникновения заболевания</w:t>
      </w:r>
      <w:r w:rsidR="00B243F0">
        <w:rPr>
          <w:rFonts w:ascii="Times New Roman" w:hAnsi="Times New Roman" w:cs="Times New Roman"/>
          <w:sz w:val="24"/>
          <w:szCs w:val="24"/>
          <w:lang w:val="ru-RU"/>
        </w:rPr>
        <w:t xml:space="preserve"> в перспективе, то необходимо отслеживание </w:t>
      </w:r>
      <w:r w:rsidR="006D0582">
        <w:rPr>
          <w:rFonts w:ascii="Times New Roman" w:hAnsi="Times New Roman" w:cs="Times New Roman"/>
          <w:sz w:val="24"/>
          <w:szCs w:val="24"/>
          <w:lang w:val="ru-RU"/>
        </w:rPr>
        <w:t xml:space="preserve">наличие </w:t>
      </w:r>
      <w:r w:rsidR="00B243F0">
        <w:rPr>
          <w:rFonts w:ascii="Times New Roman" w:hAnsi="Times New Roman" w:cs="Times New Roman"/>
          <w:sz w:val="24"/>
          <w:szCs w:val="24"/>
          <w:lang w:val="ru-RU"/>
        </w:rPr>
        <w:t xml:space="preserve">точного инфицирования, поэтому ВОЗ рекомендует проводить </w:t>
      </w:r>
      <w:proofErr w:type="spellStart"/>
      <w:r w:rsidR="00B243F0">
        <w:rPr>
          <w:rFonts w:ascii="Times New Roman" w:hAnsi="Times New Roman" w:cs="Times New Roman"/>
          <w:sz w:val="24"/>
          <w:szCs w:val="24"/>
          <w:lang w:val="ru-RU"/>
        </w:rPr>
        <w:t>кван</w:t>
      </w:r>
      <w:r w:rsidR="00277BB0">
        <w:rPr>
          <w:rFonts w:ascii="Times New Roman" w:hAnsi="Times New Roman" w:cs="Times New Roman"/>
          <w:sz w:val="24"/>
          <w:szCs w:val="24"/>
          <w:lang w:val="ru-RU"/>
        </w:rPr>
        <w:t>тифероновое</w:t>
      </w:r>
      <w:proofErr w:type="spellEnd"/>
      <w:r w:rsidR="00277BB0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тестирование. В стране </w:t>
      </w:r>
      <w:proofErr w:type="spellStart"/>
      <w:r w:rsidR="00277BB0">
        <w:rPr>
          <w:rFonts w:ascii="Times New Roman" w:hAnsi="Times New Roman" w:cs="Times New Roman"/>
          <w:sz w:val="24"/>
          <w:szCs w:val="24"/>
          <w:lang w:val="ru-RU"/>
        </w:rPr>
        <w:t>квантиферон</w:t>
      </w:r>
      <w:proofErr w:type="spellEnd"/>
      <w:r w:rsidR="00277BB0">
        <w:rPr>
          <w:rFonts w:ascii="Times New Roman" w:hAnsi="Times New Roman" w:cs="Times New Roman"/>
          <w:sz w:val="24"/>
          <w:szCs w:val="24"/>
          <w:lang w:val="ru-RU"/>
        </w:rPr>
        <w:t xml:space="preserve"> зарегистрирован, но нет возможности купить</w:t>
      </w:r>
      <w:r w:rsidR="00097E75">
        <w:rPr>
          <w:rFonts w:ascii="Times New Roman" w:hAnsi="Times New Roman" w:cs="Times New Roman"/>
          <w:sz w:val="24"/>
          <w:szCs w:val="24"/>
          <w:lang w:val="ru-RU"/>
        </w:rPr>
        <w:t>, так как это длительный процесс согласования</w:t>
      </w:r>
      <w:r w:rsidR="007B6475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097E75">
        <w:rPr>
          <w:rFonts w:ascii="Times New Roman" w:hAnsi="Times New Roman" w:cs="Times New Roman"/>
          <w:sz w:val="24"/>
          <w:szCs w:val="24"/>
          <w:lang w:val="ru-RU"/>
        </w:rPr>
        <w:t>ейчас мы хотели бы в порядке пилотов начать этот процесс</w:t>
      </w:r>
      <w:r w:rsidR="0041630D">
        <w:rPr>
          <w:rFonts w:ascii="Times New Roman" w:hAnsi="Times New Roman" w:cs="Times New Roman"/>
          <w:sz w:val="24"/>
          <w:szCs w:val="24"/>
          <w:lang w:val="ru-RU"/>
        </w:rPr>
        <w:t xml:space="preserve"> и просим поддержать закуп 7 тыс. тестов по 28 долл. США (это международная цена, </w:t>
      </w:r>
      <w:r w:rsidR="0041630D">
        <w:rPr>
          <w:rFonts w:ascii="Times New Roman" w:hAnsi="Times New Roman" w:cs="Times New Roman"/>
          <w:sz w:val="24"/>
          <w:szCs w:val="24"/>
        </w:rPr>
        <w:t>GDF</w:t>
      </w:r>
      <w:r w:rsidR="0041630D" w:rsidRPr="002A0E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A0E2E">
        <w:rPr>
          <w:rFonts w:ascii="Times New Roman" w:hAnsi="Times New Roman" w:cs="Times New Roman"/>
          <w:sz w:val="24"/>
          <w:szCs w:val="24"/>
          <w:lang w:val="ru-RU"/>
        </w:rPr>
        <w:t>, в данном случае заложена также логистика в соответствии с требованиями ГФ, общая сумма выходит 196 тыс. долл. США</w:t>
      </w:r>
      <w:r w:rsidR="004D26AB">
        <w:rPr>
          <w:rFonts w:ascii="Times New Roman" w:hAnsi="Times New Roman" w:cs="Times New Roman"/>
          <w:sz w:val="24"/>
          <w:szCs w:val="24"/>
          <w:lang w:val="ru-RU"/>
        </w:rPr>
        <w:t xml:space="preserve">. Общая сумма на лабораторный компонент составляет 432 171 долл. США, по основному траншу. </w:t>
      </w:r>
    </w:p>
    <w:p w14:paraId="36EBA774" w14:textId="3AB1351D" w:rsidR="00D01012" w:rsidRDefault="00F905B9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5285E">
        <w:rPr>
          <w:rFonts w:ascii="Times New Roman" w:hAnsi="Times New Roman" w:cs="Times New Roman"/>
          <w:sz w:val="24"/>
          <w:szCs w:val="24"/>
          <w:lang w:val="ru-RU"/>
        </w:rPr>
        <w:t>Далее большой вопрос – лекарственные препараты</w:t>
      </w:r>
      <w:r w:rsidR="002D18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4B0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D1842">
        <w:rPr>
          <w:rFonts w:ascii="Times New Roman" w:hAnsi="Times New Roman" w:cs="Times New Roman"/>
          <w:sz w:val="24"/>
          <w:szCs w:val="24"/>
          <w:lang w:val="ru-RU"/>
        </w:rPr>
        <w:t xml:space="preserve"> в целом ТМЦ для КУИС. Вы знаете, что мы поддержали их на</w:t>
      </w:r>
      <w:r w:rsidR="00F40BCA">
        <w:rPr>
          <w:rFonts w:ascii="Times New Roman" w:hAnsi="Times New Roman" w:cs="Times New Roman"/>
          <w:sz w:val="24"/>
          <w:szCs w:val="24"/>
          <w:lang w:val="ru-RU"/>
        </w:rPr>
        <w:t xml:space="preserve"> 50 пациентов, это было в 2020 году, и сейчас идет набор, КУИС должен был начать закуп, но в связи с организационными процессами</w:t>
      </w:r>
      <w:r w:rsidR="00E0602E">
        <w:rPr>
          <w:rFonts w:ascii="Times New Roman" w:hAnsi="Times New Roman" w:cs="Times New Roman"/>
          <w:sz w:val="24"/>
          <w:szCs w:val="24"/>
          <w:lang w:val="ru-RU"/>
        </w:rPr>
        <w:t xml:space="preserve">, а также с тем, что много средств ушло на </w:t>
      </w:r>
      <w:r>
        <w:rPr>
          <w:rFonts w:ascii="Times New Roman" w:hAnsi="Times New Roman" w:cs="Times New Roman"/>
          <w:sz w:val="24"/>
          <w:szCs w:val="24"/>
        </w:rPr>
        <w:t>COVID</w:t>
      </w:r>
      <w:r w:rsidR="00F34B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2065B">
        <w:rPr>
          <w:rFonts w:ascii="Times New Roman" w:hAnsi="Times New Roman" w:cs="Times New Roman"/>
          <w:sz w:val="24"/>
          <w:szCs w:val="24"/>
          <w:lang w:val="ru-RU"/>
        </w:rPr>
        <w:t>недоступно было заказать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ПТП</w:t>
      </w:r>
      <w:r w:rsidR="0082065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92198">
        <w:rPr>
          <w:rFonts w:ascii="Times New Roman" w:hAnsi="Times New Roman" w:cs="Times New Roman"/>
          <w:sz w:val="24"/>
          <w:szCs w:val="24"/>
          <w:lang w:val="ru-RU"/>
        </w:rPr>
        <w:t xml:space="preserve">КУИС просят поддержать 35 больных (индивидуальные режимы лечения). КУИС предоставил </w:t>
      </w:r>
      <w:r w:rsidR="001771C5">
        <w:rPr>
          <w:rFonts w:ascii="Times New Roman" w:hAnsi="Times New Roman" w:cs="Times New Roman"/>
          <w:sz w:val="24"/>
          <w:szCs w:val="24"/>
          <w:lang w:val="ru-RU"/>
        </w:rPr>
        <w:t>расчеты, сколько они сами возьмут на себя, но средств недостаточно</w:t>
      </w:r>
      <w:r w:rsidR="0067691F">
        <w:rPr>
          <w:rFonts w:ascii="Times New Roman" w:hAnsi="Times New Roman" w:cs="Times New Roman"/>
          <w:sz w:val="24"/>
          <w:szCs w:val="24"/>
          <w:lang w:val="ru-RU"/>
        </w:rPr>
        <w:t xml:space="preserve">. По их запросу на 35 больных, на полный курс лечения </w:t>
      </w:r>
      <w:r w:rsidR="001F5C3A">
        <w:rPr>
          <w:rFonts w:ascii="Times New Roman" w:hAnsi="Times New Roman" w:cs="Times New Roman"/>
          <w:sz w:val="24"/>
          <w:szCs w:val="24"/>
          <w:lang w:val="ru-RU"/>
        </w:rPr>
        <w:t xml:space="preserve">сумма составляет 322 749 долл. США. </w:t>
      </w:r>
      <w:r w:rsidR="0012360D">
        <w:rPr>
          <w:rFonts w:ascii="Times New Roman" w:hAnsi="Times New Roman" w:cs="Times New Roman"/>
          <w:sz w:val="24"/>
          <w:szCs w:val="24"/>
          <w:lang w:val="ru-RU"/>
        </w:rPr>
        <w:t xml:space="preserve">У КУИС большой список запроса, тем не менее логичным явились </w:t>
      </w:r>
      <w:r w:rsidR="00D0101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D01012" w:rsidRPr="00D01012">
        <w:rPr>
          <w:rFonts w:ascii="Times New Roman" w:hAnsi="Times New Roman" w:cs="Times New Roman"/>
          <w:sz w:val="24"/>
          <w:szCs w:val="24"/>
          <w:lang w:val="ru-RU"/>
        </w:rPr>
        <w:t>кранированные потолочные УФО лампы</w:t>
      </w:r>
      <w:r w:rsidR="00D01012">
        <w:rPr>
          <w:rFonts w:ascii="Times New Roman" w:hAnsi="Times New Roman" w:cs="Times New Roman"/>
          <w:sz w:val="24"/>
          <w:szCs w:val="24"/>
          <w:lang w:val="ru-RU"/>
        </w:rPr>
        <w:t xml:space="preserve"> (300 штук)</w:t>
      </w:r>
      <w:r w:rsidR="006645EF">
        <w:rPr>
          <w:rFonts w:ascii="Times New Roman" w:hAnsi="Times New Roman" w:cs="Times New Roman"/>
          <w:sz w:val="24"/>
          <w:szCs w:val="24"/>
          <w:lang w:val="ru-RU"/>
        </w:rPr>
        <w:t xml:space="preserve"> на сумму 75900 долл. США. </w:t>
      </w:r>
      <w:r w:rsidR="00015852">
        <w:rPr>
          <w:rFonts w:ascii="Times New Roman" w:hAnsi="Times New Roman" w:cs="Times New Roman"/>
          <w:sz w:val="24"/>
          <w:szCs w:val="24"/>
          <w:lang w:val="ru-RU"/>
        </w:rPr>
        <w:t xml:space="preserve">Мы все </w:t>
      </w:r>
      <w:r w:rsidR="00E30F0F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015852">
        <w:rPr>
          <w:rFonts w:ascii="Times New Roman" w:hAnsi="Times New Roman" w:cs="Times New Roman"/>
          <w:sz w:val="24"/>
          <w:szCs w:val="24"/>
          <w:lang w:val="ru-RU"/>
        </w:rPr>
        <w:t xml:space="preserve"> работаем по внедрению национальной базы регистра, у нас сейчас </w:t>
      </w:r>
      <w:r w:rsidR="00E30F0F">
        <w:rPr>
          <w:rFonts w:ascii="Times New Roman" w:hAnsi="Times New Roman" w:cs="Times New Roman"/>
          <w:sz w:val="24"/>
          <w:szCs w:val="24"/>
          <w:lang w:val="ru-RU"/>
        </w:rPr>
        <w:t>агрегированные регистры с УИС</w:t>
      </w:r>
      <w:r w:rsidR="0040068C">
        <w:rPr>
          <w:rFonts w:ascii="Times New Roman" w:hAnsi="Times New Roman" w:cs="Times New Roman"/>
          <w:sz w:val="24"/>
          <w:szCs w:val="24"/>
          <w:lang w:val="ru-RU"/>
        </w:rPr>
        <w:t xml:space="preserve">. КУИС попросил обновить компьютеры для ведения базы </w:t>
      </w:r>
      <w:r w:rsidR="00E66367">
        <w:rPr>
          <w:rFonts w:ascii="Times New Roman" w:hAnsi="Times New Roman" w:cs="Times New Roman"/>
          <w:sz w:val="24"/>
          <w:szCs w:val="24"/>
          <w:lang w:val="ru-RU"/>
        </w:rPr>
        <w:t>данных на сумму 20 тыс. долларов СШ</w:t>
      </w:r>
      <w:r w:rsidR="008E72DD">
        <w:rPr>
          <w:rFonts w:ascii="Times New Roman" w:hAnsi="Times New Roman" w:cs="Times New Roman"/>
          <w:sz w:val="24"/>
          <w:szCs w:val="24"/>
          <w:lang w:val="ru-RU"/>
        </w:rPr>
        <w:t>А и приобрести многофункциональные устройства</w:t>
      </w:r>
      <w:r w:rsidR="00D01012" w:rsidRPr="00D010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72DD">
        <w:rPr>
          <w:rFonts w:ascii="Times New Roman" w:hAnsi="Times New Roman" w:cs="Times New Roman"/>
          <w:sz w:val="24"/>
          <w:szCs w:val="24"/>
          <w:lang w:val="ru-RU"/>
        </w:rPr>
        <w:t xml:space="preserve">на сумму 4 тыс. долларов США. </w:t>
      </w:r>
      <w:r w:rsidR="005F2A41">
        <w:rPr>
          <w:rFonts w:ascii="Times New Roman" w:hAnsi="Times New Roman" w:cs="Times New Roman"/>
          <w:sz w:val="24"/>
          <w:szCs w:val="24"/>
          <w:lang w:val="ru-RU"/>
        </w:rPr>
        <w:t xml:space="preserve">Сумма на обеспечение работников </w:t>
      </w:r>
      <w:r w:rsidR="003A4581">
        <w:rPr>
          <w:rFonts w:ascii="Times New Roman" w:hAnsi="Times New Roman" w:cs="Times New Roman"/>
          <w:sz w:val="24"/>
          <w:szCs w:val="24"/>
          <w:lang w:val="ru-RU"/>
        </w:rPr>
        <w:t xml:space="preserve">респираторами и другими СИЗ составляет 90 тыс. долларов США. </w:t>
      </w:r>
      <w:r w:rsidR="00AD1079">
        <w:rPr>
          <w:rFonts w:ascii="Times New Roman" w:hAnsi="Times New Roman" w:cs="Times New Roman"/>
          <w:sz w:val="24"/>
          <w:szCs w:val="24"/>
          <w:lang w:val="ru-RU"/>
        </w:rPr>
        <w:t xml:space="preserve">Общая сумма для поддержки КУИС – 512 649 долл. США. </w:t>
      </w:r>
    </w:p>
    <w:p w14:paraId="5F73A4B7" w14:textId="1B434CC8" w:rsidR="00402297" w:rsidRDefault="00DC1585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5046">
        <w:rPr>
          <w:rFonts w:ascii="Times New Roman" w:hAnsi="Times New Roman" w:cs="Times New Roman"/>
          <w:sz w:val="24"/>
          <w:szCs w:val="24"/>
          <w:lang w:val="ru-RU"/>
        </w:rPr>
        <w:t>Также приоритетом для нас является поддержка НПО. Они также запрашивают СИЗ, это перчатки, респираторы</w:t>
      </w:r>
      <w:r w:rsidR="00792B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92B40">
        <w:rPr>
          <w:rFonts w:ascii="Times New Roman" w:hAnsi="Times New Roman" w:cs="Times New Roman"/>
          <w:sz w:val="24"/>
          <w:szCs w:val="24"/>
          <w:lang w:val="ru-RU"/>
        </w:rPr>
        <w:t>санитайзеры</w:t>
      </w:r>
      <w:proofErr w:type="spellEnd"/>
      <w:r w:rsidR="00792B40">
        <w:rPr>
          <w:rFonts w:ascii="Times New Roman" w:hAnsi="Times New Roman" w:cs="Times New Roman"/>
          <w:sz w:val="24"/>
          <w:szCs w:val="24"/>
          <w:lang w:val="ru-RU"/>
        </w:rPr>
        <w:t xml:space="preserve">, имеется очень хорошая таблица с обоснованием. </w:t>
      </w:r>
      <w:r w:rsidR="00081C99">
        <w:rPr>
          <w:rFonts w:ascii="Times New Roman" w:hAnsi="Times New Roman" w:cs="Times New Roman"/>
          <w:sz w:val="24"/>
          <w:szCs w:val="24"/>
          <w:lang w:val="ru-RU"/>
        </w:rPr>
        <w:t>Сумма з</w:t>
      </w:r>
      <w:r w:rsidR="00587537">
        <w:rPr>
          <w:rFonts w:ascii="Times New Roman" w:hAnsi="Times New Roman" w:cs="Times New Roman"/>
          <w:sz w:val="24"/>
          <w:szCs w:val="24"/>
          <w:lang w:val="ru-RU"/>
        </w:rPr>
        <w:t>акуп</w:t>
      </w:r>
      <w:r w:rsidR="00081C9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87537">
        <w:rPr>
          <w:rFonts w:ascii="Times New Roman" w:hAnsi="Times New Roman" w:cs="Times New Roman"/>
          <w:sz w:val="24"/>
          <w:szCs w:val="24"/>
          <w:lang w:val="ru-RU"/>
        </w:rPr>
        <w:t xml:space="preserve"> СИЗ для НПО на год</w:t>
      </w:r>
      <w:r w:rsidR="00081C9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170 832 долл. США, </w:t>
      </w:r>
      <w:r w:rsidR="00227EF8">
        <w:rPr>
          <w:rFonts w:ascii="Times New Roman" w:hAnsi="Times New Roman" w:cs="Times New Roman"/>
          <w:sz w:val="24"/>
          <w:szCs w:val="24"/>
          <w:lang w:val="ru-RU"/>
        </w:rPr>
        <w:t xml:space="preserve">имеются детальные расчеты. </w:t>
      </w:r>
      <w:r w:rsidR="002F2AD1">
        <w:rPr>
          <w:rFonts w:ascii="Times New Roman" w:hAnsi="Times New Roman" w:cs="Times New Roman"/>
          <w:sz w:val="24"/>
          <w:szCs w:val="24"/>
          <w:lang w:val="ru-RU"/>
        </w:rPr>
        <w:t>Также необходимы компьютеры для ведения базы данных</w:t>
      </w:r>
      <w:r w:rsidR="004C1230">
        <w:rPr>
          <w:rFonts w:ascii="Times New Roman" w:hAnsi="Times New Roman" w:cs="Times New Roman"/>
          <w:sz w:val="24"/>
          <w:szCs w:val="24"/>
          <w:lang w:val="ru-RU"/>
        </w:rPr>
        <w:t xml:space="preserve"> (38 тыс. долл. США) и </w:t>
      </w:r>
      <w:r w:rsidR="004C123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МФУ </w:t>
      </w:r>
      <w:r w:rsidR="00584941">
        <w:rPr>
          <w:rFonts w:ascii="Times New Roman" w:hAnsi="Times New Roman" w:cs="Times New Roman"/>
          <w:sz w:val="24"/>
          <w:szCs w:val="24"/>
          <w:lang w:val="ru-RU"/>
        </w:rPr>
        <w:t xml:space="preserve">на сумму 7600 долл. Согласно </w:t>
      </w:r>
      <w:r w:rsidR="00584941">
        <w:rPr>
          <w:rFonts w:ascii="Times New Roman" w:hAnsi="Times New Roman" w:cs="Times New Roman"/>
          <w:sz w:val="24"/>
          <w:szCs w:val="24"/>
        </w:rPr>
        <w:t>PUDR</w:t>
      </w:r>
      <w:r w:rsidR="00584941" w:rsidRPr="005849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4941">
        <w:rPr>
          <w:rFonts w:ascii="Times New Roman" w:hAnsi="Times New Roman" w:cs="Times New Roman"/>
          <w:sz w:val="24"/>
          <w:szCs w:val="24"/>
          <w:lang w:val="ru-RU"/>
        </w:rPr>
        <w:t>видно, что НПО работают во всех регионах Казахстана</w:t>
      </w:r>
      <w:r w:rsidR="00A82618">
        <w:rPr>
          <w:rFonts w:ascii="Times New Roman" w:hAnsi="Times New Roman" w:cs="Times New Roman"/>
          <w:sz w:val="24"/>
          <w:szCs w:val="24"/>
          <w:lang w:val="ru-RU"/>
        </w:rPr>
        <w:t>, но не все районы охвачены этой работой, где-то не хватает аутрич-работников</w:t>
      </w:r>
      <w:r w:rsidR="00CF2F52">
        <w:rPr>
          <w:rFonts w:ascii="Times New Roman" w:hAnsi="Times New Roman" w:cs="Times New Roman"/>
          <w:sz w:val="24"/>
          <w:szCs w:val="24"/>
          <w:lang w:val="ru-RU"/>
        </w:rPr>
        <w:t xml:space="preserve">. Понадобится расширение в рамках действующих проектов гранта, </w:t>
      </w:r>
      <w:r w:rsidR="00EE4A1E">
        <w:rPr>
          <w:rFonts w:ascii="Times New Roman" w:hAnsi="Times New Roman" w:cs="Times New Roman"/>
          <w:sz w:val="24"/>
          <w:szCs w:val="24"/>
          <w:lang w:val="ru-RU"/>
        </w:rPr>
        <w:t>дополнительно добавить 56 ставок аутрич-работников на 20 НПО</w:t>
      </w:r>
      <w:r w:rsidR="00AA4666">
        <w:rPr>
          <w:rFonts w:ascii="Times New Roman" w:hAnsi="Times New Roman" w:cs="Times New Roman"/>
          <w:sz w:val="24"/>
          <w:szCs w:val="24"/>
          <w:lang w:val="ru-RU"/>
        </w:rPr>
        <w:t xml:space="preserve"> на период 15 месяцев, сумма составит </w:t>
      </w:r>
      <w:r w:rsidR="0072349F">
        <w:rPr>
          <w:rFonts w:ascii="Times New Roman" w:hAnsi="Times New Roman" w:cs="Times New Roman"/>
          <w:sz w:val="24"/>
          <w:szCs w:val="24"/>
          <w:lang w:val="ru-RU"/>
        </w:rPr>
        <w:t xml:space="preserve">109 395 долл. </w:t>
      </w:r>
      <w:r w:rsidR="00350CFE">
        <w:rPr>
          <w:rFonts w:ascii="Times New Roman" w:hAnsi="Times New Roman" w:cs="Times New Roman"/>
          <w:sz w:val="24"/>
          <w:szCs w:val="24"/>
          <w:lang w:val="ru-RU"/>
        </w:rPr>
        <w:t xml:space="preserve">США </w:t>
      </w:r>
      <w:r w:rsidR="0072349F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 к нашему действующему гранту. Общая сумма </w:t>
      </w:r>
      <w:r w:rsidR="00D11F29">
        <w:rPr>
          <w:rFonts w:ascii="Times New Roman" w:hAnsi="Times New Roman" w:cs="Times New Roman"/>
          <w:sz w:val="24"/>
          <w:szCs w:val="24"/>
          <w:lang w:val="ru-RU"/>
        </w:rPr>
        <w:t>для НПО составляет 325 827 долл. США</w:t>
      </w:r>
      <w:r w:rsidR="004022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E55C96" w14:textId="6093E395" w:rsidR="00402297" w:rsidRDefault="00402297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самом ННЦФ имеются пациенты с туберкулезом</w:t>
      </w:r>
      <w:r w:rsidR="002374CC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перенесли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2374CC">
        <w:rPr>
          <w:rFonts w:ascii="Times New Roman" w:hAnsi="Times New Roman" w:cs="Times New Roman"/>
          <w:sz w:val="24"/>
          <w:szCs w:val="24"/>
          <w:lang w:val="ru-RU"/>
        </w:rPr>
        <w:t xml:space="preserve">, центр работал также на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2374CC">
        <w:rPr>
          <w:rFonts w:ascii="Times New Roman" w:hAnsi="Times New Roman" w:cs="Times New Roman"/>
          <w:sz w:val="24"/>
          <w:szCs w:val="24"/>
          <w:lang w:val="ru-RU"/>
        </w:rPr>
        <w:t xml:space="preserve"> все прошлое лето</w:t>
      </w:r>
      <w:r w:rsidR="009D5FAA">
        <w:rPr>
          <w:rFonts w:ascii="Times New Roman" w:hAnsi="Times New Roman" w:cs="Times New Roman"/>
          <w:sz w:val="24"/>
          <w:szCs w:val="24"/>
          <w:lang w:val="ru-RU"/>
        </w:rPr>
        <w:t xml:space="preserve">. Мы должны быть готовы ко всему. В настоящее время отсутствуют медицинские </w:t>
      </w:r>
      <w:proofErr w:type="spellStart"/>
      <w:r w:rsidR="009D5FAA">
        <w:rPr>
          <w:rFonts w:ascii="Times New Roman" w:hAnsi="Times New Roman" w:cs="Times New Roman"/>
          <w:sz w:val="24"/>
          <w:szCs w:val="24"/>
          <w:lang w:val="ru-RU"/>
        </w:rPr>
        <w:t>отсасыв</w:t>
      </w:r>
      <w:r w:rsidR="004B3814">
        <w:rPr>
          <w:rFonts w:ascii="Times New Roman" w:hAnsi="Times New Roman" w:cs="Times New Roman"/>
          <w:sz w:val="24"/>
          <w:szCs w:val="24"/>
          <w:lang w:val="ru-RU"/>
        </w:rPr>
        <w:t>атели</w:t>
      </w:r>
      <w:proofErr w:type="spellEnd"/>
      <w:r w:rsidR="00736E88">
        <w:rPr>
          <w:rFonts w:ascii="Times New Roman" w:hAnsi="Times New Roman" w:cs="Times New Roman"/>
          <w:sz w:val="24"/>
          <w:szCs w:val="24"/>
          <w:lang w:val="ru-RU"/>
        </w:rPr>
        <w:t xml:space="preserve"> (5000 долл.), </w:t>
      </w:r>
      <w:r w:rsidR="001537EF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 </w:t>
      </w:r>
      <w:proofErr w:type="spellStart"/>
      <w:r w:rsidR="001537EF">
        <w:rPr>
          <w:rFonts w:ascii="Times New Roman" w:hAnsi="Times New Roman" w:cs="Times New Roman"/>
          <w:sz w:val="24"/>
          <w:szCs w:val="24"/>
          <w:lang w:val="ru-RU"/>
        </w:rPr>
        <w:t>инфузоматы</w:t>
      </w:r>
      <w:proofErr w:type="spellEnd"/>
      <w:r w:rsidR="001537EF">
        <w:rPr>
          <w:rFonts w:ascii="Times New Roman" w:hAnsi="Times New Roman" w:cs="Times New Roman"/>
          <w:sz w:val="24"/>
          <w:szCs w:val="24"/>
          <w:lang w:val="ru-RU"/>
        </w:rPr>
        <w:t xml:space="preserve"> (11 022 </w:t>
      </w:r>
      <w:proofErr w:type="spellStart"/>
      <w:r w:rsidR="001537EF">
        <w:rPr>
          <w:rFonts w:ascii="Times New Roman" w:hAnsi="Times New Roman" w:cs="Times New Roman"/>
          <w:sz w:val="24"/>
          <w:szCs w:val="24"/>
          <w:lang w:val="ru-RU"/>
        </w:rPr>
        <w:t>долл</w:t>
      </w:r>
      <w:proofErr w:type="spellEnd"/>
      <w:r w:rsidR="001537EF">
        <w:rPr>
          <w:rFonts w:ascii="Times New Roman" w:hAnsi="Times New Roman" w:cs="Times New Roman"/>
          <w:sz w:val="24"/>
          <w:szCs w:val="24"/>
          <w:lang w:val="ru-RU"/>
        </w:rPr>
        <w:t xml:space="preserve">). Также запрашиваем компьютеры для ведения </w:t>
      </w:r>
      <w:r w:rsidR="00ED61DA">
        <w:rPr>
          <w:rFonts w:ascii="Times New Roman" w:hAnsi="Times New Roman" w:cs="Times New Roman"/>
          <w:sz w:val="24"/>
          <w:szCs w:val="24"/>
          <w:lang w:val="ru-RU"/>
        </w:rPr>
        <w:t>группы мониторинга, которые работают по всей стране</w:t>
      </w:r>
      <w:r w:rsidR="001002D1">
        <w:rPr>
          <w:rFonts w:ascii="Times New Roman" w:hAnsi="Times New Roman" w:cs="Times New Roman"/>
          <w:sz w:val="24"/>
          <w:szCs w:val="24"/>
          <w:lang w:val="ru-RU"/>
        </w:rPr>
        <w:t xml:space="preserve"> (22800 долл</w:t>
      </w:r>
      <w:r w:rsidR="00B329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002D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021D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02D1">
        <w:rPr>
          <w:rFonts w:ascii="Times New Roman" w:hAnsi="Times New Roman" w:cs="Times New Roman"/>
          <w:sz w:val="24"/>
          <w:szCs w:val="24"/>
          <w:lang w:val="ru-RU"/>
        </w:rPr>
        <w:t xml:space="preserve"> и МФУ</w:t>
      </w:r>
      <w:r w:rsidR="00B32935">
        <w:rPr>
          <w:rFonts w:ascii="Times New Roman" w:hAnsi="Times New Roman" w:cs="Times New Roman"/>
          <w:sz w:val="24"/>
          <w:szCs w:val="24"/>
          <w:lang w:val="ru-RU"/>
        </w:rPr>
        <w:t xml:space="preserve"> на сумму 3000 долл. США. Общая сумма для поддержки ННЦФ – 41 822 долл. США).</w:t>
      </w:r>
      <w:r w:rsidR="004B38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C1663A" w14:textId="54B2EB8C" w:rsidR="009021D4" w:rsidRDefault="009021D4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6876">
        <w:rPr>
          <w:rFonts w:ascii="Times New Roman" w:hAnsi="Times New Roman" w:cs="Times New Roman"/>
          <w:sz w:val="24"/>
          <w:szCs w:val="24"/>
          <w:lang w:val="ru-RU"/>
        </w:rPr>
        <w:t xml:space="preserve">На следующем слайде вы видите запрос финансирования на поддержку центров фтизиопульмонологии. </w:t>
      </w:r>
      <w:r w:rsidR="00784452">
        <w:rPr>
          <w:rFonts w:ascii="Times New Roman" w:hAnsi="Times New Roman" w:cs="Times New Roman"/>
          <w:sz w:val="24"/>
          <w:szCs w:val="24"/>
          <w:lang w:val="ru-RU"/>
        </w:rPr>
        <w:t>Это дополнительные тренинги на ТБ/</w:t>
      </w:r>
      <w:r w:rsidR="009A65BE" w:rsidRPr="009A65B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784452">
        <w:rPr>
          <w:rFonts w:ascii="Times New Roman" w:hAnsi="Times New Roman" w:cs="Times New Roman"/>
          <w:sz w:val="24"/>
          <w:szCs w:val="24"/>
          <w:lang w:val="ru-RU"/>
        </w:rPr>
        <w:t>, разработка</w:t>
      </w:r>
      <w:r w:rsidR="005769C5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проведение тренингов, обеспечение средств защиты</w:t>
      </w:r>
      <w:r w:rsidR="00D90BCF">
        <w:rPr>
          <w:rFonts w:ascii="Times New Roman" w:hAnsi="Times New Roman" w:cs="Times New Roman"/>
          <w:sz w:val="24"/>
          <w:szCs w:val="24"/>
          <w:lang w:val="ru-RU"/>
        </w:rPr>
        <w:t xml:space="preserve">, так как имеется дефицит; </w:t>
      </w:r>
      <w:r w:rsidR="00ED0E6D">
        <w:rPr>
          <w:rFonts w:ascii="Times New Roman" w:hAnsi="Times New Roman" w:cs="Times New Roman"/>
          <w:sz w:val="24"/>
          <w:szCs w:val="24"/>
          <w:lang w:val="ru-RU"/>
        </w:rPr>
        <w:t xml:space="preserve">это мероприятия по адвокации и коммуникации. Почему мы имеем сейчас упущенные случаи? Потому что </w:t>
      </w:r>
      <w:r w:rsidR="00F826CE">
        <w:rPr>
          <w:rFonts w:ascii="Times New Roman" w:hAnsi="Times New Roman" w:cs="Times New Roman"/>
          <w:sz w:val="24"/>
          <w:szCs w:val="24"/>
          <w:lang w:val="ru-RU"/>
        </w:rPr>
        <w:t>нет достаточной информации по разработанному нами алгоритму по ТБ/</w:t>
      </w:r>
      <w:r w:rsidR="009A65BE" w:rsidRPr="009A65B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F826CE">
        <w:rPr>
          <w:rFonts w:ascii="Times New Roman" w:hAnsi="Times New Roman" w:cs="Times New Roman"/>
          <w:sz w:val="24"/>
          <w:szCs w:val="24"/>
          <w:lang w:val="ru-RU"/>
        </w:rPr>
        <w:t xml:space="preserve">. Мы хотим </w:t>
      </w:r>
      <w:r w:rsidR="00ED01C3">
        <w:rPr>
          <w:rFonts w:ascii="Times New Roman" w:hAnsi="Times New Roman" w:cs="Times New Roman"/>
          <w:sz w:val="24"/>
          <w:szCs w:val="24"/>
          <w:lang w:val="ru-RU"/>
        </w:rPr>
        <w:t>разработать серию роликов, ИОМ, буклеты, листовки, мы все</w:t>
      </w:r>
      <w:r w:rsidR="008E4CC2" w:rsidRPr="008E4C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E4CC2">
        <w:rPr>
          <w:rFonts w:ascii="Times New Roman" w:hAnsi="Times New Roman" w:cs="Times New Roman"/>
          <w:sz w:val="24"/>
          <w:szCs w:val="24"/>
          <w:lang w:val="ru-RU"/>
        </w:rPr>
        <w:t>будем</w:t>
      </w:r>
      <w:r w:rsidR="00ED01C3">
        <w:rPr>
          <w:rFonts w:ascii="Times New Roman" w:hAnsi="Times New Roman" w:cs="Times New Roman"/>
          <w:sz w:val="24"/>
          <w:szCs w:val="24"/>
          <w:lang w:val="ru-RU"/>
        </w:rPr>
        <w:t xml:space="preserve"> транслировать на областных телевидениях</w:t>
      </w:r>
      <w:r w:rsidR="0054273F">
        <w:rPr>
          <w:rFonts w:ascii="Times New Roman" w:hAnsi="Times New Roman" w:cs="Times New Roman"/>
          <w:sz w:val="24"/>
          <w:szCs w:val="24"/>
          <w:lang w:val="ru-RU"/>
        </w:rPr>
        <w:t>, выходить на блогеров.</w:t>
      </w:r>
      <w:r w:rsidR="00F213A0">
        <w:rPr>
          <w:rFonts w:ascii="Times New Roman" w:hAnsi="Times New Roman" w:cs="Times New Roman"/>
          <w:sz w:val="24"/>
          <w:szCs w:val="24"/>
          <w:lang w:val="ru-RU"/>
        </w:rPr>
        <w:t xml:space="preserve"> Сумма составляет </w:t>
      </w:r>
      <w:r w:rsidR="00D141C0">
        <w:rPr>
          <w:rFonts w:ascii="Times New Roman" w:hAnsi="Times New Roman" w:cs="Times New Roman"/>
          <w:sz w:val="24"/>
          <w:szCs w:val="24"/>
          <w:lang w:val="ru-RU"/>
        </w:rPr>
        <w:t xml:space="preserve">136 602 долл. США, это 25% от потребности. </w:t>
      </w:r>
      <w:r w:rsidR="00B42A90">
        <w:rPr>
          <w:rFonts w:ascii="Times New Roman" w:hAnsi="Times New Roman" w:cs="Times New Roman"/>
          <w:sz w:val="24"/>
          <w:szCs w:val="24"/>
          <w:lang w:val="ru-RU"/>
        </w:rPr>
        <w:t>Далее идут кислородные концен</w:t>
      </w:r>
      <w:r w:rsidR="003B382A">
        <w:rPr>
          <w:rFonts w:ascii="Times New Roman" w:hAnsi="Times New Roman" w:cs="Times New Roman"/>
          <w:sz w:val="24"/>
          <w:szCs w:val="24"/>
          <w:lang w:val="ru-RU"/>
        </w:rPr>
        <w:t xml:space="preserve">траторы, </w:t>
      </w:r>
      <w:r w:rsidR="00FC01B6">
        <w:rPr>
          <w:rFonts w:ascii="Times New Roman" w:hAnsi="Times New Roman" w:cs="Times New Roman"/>
          <w:sz w:val="24"/>
          <w:szCs w:val="24"/>
          <w:lang w:val="ru-RU"/>
        </w:rPr>
        <w:t xml:space="preserve">ИВЛ аппараты, </w:t>
      </w:r>
      <w:r w:rsidR="00DC416D">
        <w:rPr>
          <w:rFonts w:ascii="Times New Roman" w:hAnsi="Times New Roman" w:cs="Times New Roman"/>
          <w:sz w:val="24"/>
          <w:szCs w:val="24"/>
          <w:lang w:val="ru-RU"/>
        </w:rPr>
        <w:t>средства дистанционной связи</w:t>
      </w:r>
      <w:r w:rsidR="00BB707D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мы </w:t>
      </w:r>
      <w:r w:rsidR="00127D51">
        <w:rPr>
          <w:rFonts w:ascii="Times New Roman" w:hAnsi="Times New Roman" w:cs="Times New Roman"/>
          <w:sz w:val="24"/>
          <w:szCs w:val="24"/>
          <w:lang w:val="ru-RU"/>
        </w:rPr>
        <w:t xml:space="preserve">постоянно проводим дистанционные ВКК со всеми областными учреждениями. Общая сумма для поддержки центров </w:t>
      </w:r>
      <w:proofErr w:type="spellStart"/>
      <w:r w:rsidR="00FC01B6">
        <w:rPr>
          <w:rFonts w:ascii="Times New Roman" w:hAnsi="Times New Roman" w:cs="Times New Roman"/>
          <w:sz w:val="24"/>
          <w:szCs w:val="24"/>
          <w:lang w:val="ru-RU"/>
        </w:rPr>
        <w:t>фтизиопульмунологии</w:t>
      </w:r>
      <w:proofErr w:type="spellEnd"/>
      <w:r w:rsidR="00FC01B6">
        <w:rPr>
          <w:rFonts w:ascii="Times New Roman" w:hAnsi="Times New Roman" w:cs="Times New Roman"/>
          <w:sz w:val="24"/>
          <w:szCs w:val="24"/>
          <w:lang w:val="ru-RU"/>
        </w:rPr>
        <w:t xml:space="preserve"> составила 753 293 долл. США. </w:t>
      </w:r>
      <w:r w:rsidR="004359DE">
        <w:rPr>
          <w:rFonts w:ascii="Times New Roman" w:hAnsi="Times New Roman" w:cs="Times New Roman"/>
          <w:sz w:val="24"/>
          <w:szCs w:val="24"/>
          <w:lang w:val="ru-RU"/>
        </w:rPr>
        <w:t xml:space="preserve">В общей сложности сумма основного запроса – 2 065 762 долл. </w:t>
      </w:r>
    </w:p>
    <w:p w14:paraId="08979AE8" w14:textId="7C8B5A79" w:rsidR="00034435" w:rsidRDefault="00BC015A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На последующих трех слайдах не буду подробно останавливаться, там представлен</w:t>
      </w:r>
      <w:r w:rsidR="00212D90">
        <w:rPr>
          <w:rFonts w:ascii="Times New Roman" w:hAnsi="Times New Roman" w:cs="Times New Roman"/>
          <w:sz w:val="24"/>
          <w:szCs w:val="24"/>
          <w:lang w:val="ru-RU"/>
        </w:rPr>
        <w:t>ы о</w:t>
      </w:r>
      <w:r w:rsidR="006D6181" w:rsidRPr="00212D90">
        <w:rPr>
          <w:rFonts w:ascii="Times New Roman" w:hAnsi="Times New Roman" w:cs="Times New Roman"/>
          <w:sz w:val="24"/>
          <w:szCs w:val="24"/>
          <w:lang w:val="ru-RU"/>
        </w:rPr>
        <w:t>сновные ТМЦ и услуги для включения в дополнительный транш запроса</w:t>
      </w:r>
      <w:r w:rsidR="00A2085A">
        <w:rPr>
          <w:rFonts w:ascii="Times New Roman" w:hAnsi="Times New Roman" w:cs="Times New Roman"/>
          <w:sz w:val="24"/>
          <w:szCs w:val="24"/>
          <w:lang w:val="ru-RU"/>
        </w:rPr>
        <w:t>. Сумма составила 1 952</w:t>
      </w:r>
      <w:r w:rsidR="004472BE">
        <w:rPr>
          <w:rFonts w:ascii="Times New Roman" w:hAnsi="Times New Roman" w:cs="Times New Roman"/>
          <w:sz w:val="24"/>
          <w:szCs w:val="24"/>
          <w:lang w:val="ru-RU"/>
        </w:rPr>
        <w:t xml:space="preserve"> 332 долл. США.</w:t>
      </w:r>
    </w:p>
    <w:p w14:paraId="091ABD89" w14:textId="7CEB5BCC" w:rsidR="00034435" w:rsidRDefault="004472BE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Мы будем дальше отрабатывать с рабочей группой, как только утвердится, будем вносить в бюджет. Наши финансисты также работают, знают, </w:t>
      </w:r>
      <w:r w:rsidR="008718E7">
        <w:rPr>
          <w:rFonts w:ascii="Times New Roman" w:hAnsi="Times New Roman" w:cs="Times New Roman"/>
          <w:sz w:val="24"/>
          <w:szCs w:val="24"/>
          <w:lang w:val="ru-RU"/>
        </w:rPr>
        <w:t xml:space="preserve">и у нас имеются все таблицы, которые я отправляю всем заинтересованным лицам. </w:t>
      </w:r>
    </w:p>
    <w:p w14:paraId="6C2DAB20" w14:textId="2F0ADAF2" w:rsidR="00034435" w:rsidRDefault="00034435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C9E555" w14:textId="7972A181" w:rsidR="00FF52A1" w:rsidRPr="00FF52A1" w:rsidRDefault="00FF52A1" w:rsidP="00E319CF">
      <w:pPr>
        <w:spacing w:after="0" w:line="240" w:lineRule="auto"/>
        <w:ind w:firstLine="720"/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Вопрос 3. Предложение по компоненту «ВИЧ»</w:t>
      </w:r>
    </w:p>
    <w:p w14:paraId="0C6FD80E" w14:textId="58469DCD" w:rsidR="00FF52A1" w:rsidRDefault="00FF52A1" w:rsidP="00E319CF">
      <w:pPr>
        <w:spacing w:after="0" w:line="240" w:lineRule="auto"/>
        <w:ind w:firstLine="720"/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Докладчик – Давлетгалиева Т. И., Национальный координатор по ВИЧ группы реализации проекта Глобального фонда для борьбы со СПИД, туберкулезом и малярией </w:t>
      </w:r>
    </w:p>
    <w:p w14:paraId="4E7E342E" w14:textId="78A970A4" w:rsidR="00034435" w:rsidRPr="00034435" w:rsidRDefault="00034435" w:rsidP="00E319CF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BA1DAD" w14:textId="18CE15C5" w:rsidR="00A40CF7" w:rsidRPr="00302C82" w:rsidRDefault="002476E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2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2A5A">
        <w:rPr>
          <w:rFonts w:ascii="Times New Roman" w:hAnsi="Times New Roman" w:cs="Times New Roman"/>
          <w:sz w:val="24"/>
          <w:szCs w:val="24"/>
          <w:lang w:val="ru-RU"/>
        </w:rPr>
        <w:tab/>
        <w:t>Разрешите представ</w:t>
      </w:r>
      <w:r w:rsidR="00583006">
        <w:rPr>
          <w:rFonts w:ascii="Times New Roman" w:hAnsi="Times New Roman" w:cs="Times New Roman"/>
          <w:sz w:val="24"/>
          <w:szCs w:val="24"/>
          <w:lang w:val="ru-RU"/>
        </w:rPr>
        <w:t>ит</w:t>
      </w:r>
      <w:r w:rsidR="00AB5A03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83006">
        <w:rPr>
          <w:rFonts w:ascii="Times New Roman" w:hAnsi="Times New Roman" w:cs="Times New Roman"/>
          <w:sz w:val="24"/>
          <w:szCs w:val="24"/>
          <w:lang w:val="ru-RU"/>
        </w:rPr>
        <w:t xml:space="preserve"> проект предложений для запроса на финансирование </w:t>
      </w:r>
      <w:r w:rsidR="000D5D67">
        <w:rPr>
          <w:rFonts w:ascii="Times New Roman" w:hAnsi="Times New Roman" w:cs="Times New Roman"/>
          <w:sz w:val="24"/>
          <w:szCs w:val="24"/>
        </w:rPr>
        <w:t>C</w:t>
      </w:r>
      <w:r w:rsidR="000D5D67" w:rsidRPr="000D5D67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0D5D67">
        <w:rPr>
          <w:rFonts w:ascii="Times New Roman" w:hAnsi="Times New Roman" w:cs="Times New Roman"/>
          <w:sz w:val="24"/>
          <w:szCs w:val="24"/>
        </w:rPr>
        <w:t>RM</w:t>
      </w:r>
      <w:r w:rsidR="000D5D67" w:rsidRPr="000D5D6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5D67">
        <w:rPr>
          <w:rFonts w:ascii="Times New Roman" w:hAnsi="Times New Roman" w:cs="Times New Roman"/>
          <w:sz w:val="24"/>
          <w:szCs w:val="24"/>
          <w:lang w:val="ru-RU"/>
        </w:rPr>
        <w:t>После получения письма и заседания СКК</w:t>
      </w:r>
      <w:r w:rsidR="00D06B3C">
        <w:rPr>
          <w:rFonts w:ascii="Times New Roman" w:hAnsi="Times New Roman" w:cs="Times New Roman"/>
          <w:sz w:val="24"/>
          <w:szCs w:val="24"/>
          <w:lang w:val="ru-RU"/>
        </w:rPr>
        <w:t xml:space="preserve"> мы обсудили со всеми центрами СПИД и НПО мероприятия </w:t>
      </w:r>
      <w:r w:rsidR="00282CB7">
        <w:rPr>
          <w:rFonts w:ascii="Times New Roman" w:hAnsi="Times New Roman" w:cs="Times New Roman"/>
          <w:sz w:val="24"/>
          <w:szCs w:val="24"/>
          <w:lang w:val="ru-RU"/>
        </w:rPr>
        <w:t xml:space="preserve">для включения в заявку. У нас были неоднократные онлайн встречи с центрами СПИД и НПО, обучали бухгалтеров, как заполнять </w:t>
      </w:r>
      <w:r w:rsidR="00557A8A">
        <w:rPr>
          <w:rFonts w:ascii="Times New Roman" w:hAnsi="Times New Roman" w:cs="Times New Roman"/>
          <w:sz w:val="24"/>
          <w:szCs w:val="24"/>
          <w:lang w:val="ru-RU"/>
        </w:rPr>
        <w:t xml:space="preserve">таблицу. Это не первое выделение средств по гранту Глобального фонда в рамках финансирования </w:t>
      </w:r>
      <w:r w:rsidR="000D0A59">
        <w:rPr>
          <w:rFonts w:ascii="Times New Roman" w:hAnsi="Times New Roman" w:cs="Times New Roman"/>
          <w:sz w:val="24"/>
          <w:szCs w:val="24"/>
        </w:rPr>
        <w:t>C</w:t>
      </w:r>
      <w:r w:rsidR="000D0A59" w:rsidRPr="000D5D67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0D0A59">
        <w:rPr>
          <w:rFonts w:ascii="Times New Roman" w:hAnsi="Times New Roman" w:cs="Times New Roman"/>
          <w:sz w:val="24"/>
          <w:szCs w:val="24"/>
        </w:rPr>
        <w:t>RM</w:t>
      </w:r>
      <w:r w:rsidR="000D0A5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C3C9D">
        <w:rPr>
          <w:rFonts w:ascii="Times New Roman" w:hAnsi="Times New Roman" w:cs="Times New Roman"/>
          <w:sz w:val="24"/>
          <w:szCs w:val="24"/>
          <w:lang w:val="ru-RU"/>
        </w:rPr>
        <w:t xml:space="preserve">центры СПИД и НПО уже получили много СИЗ, поэтому правильное заполнение таблицы было одним из требований для понимания включения </w:t>
      </w:r>
      <w:r w:rsidR="009B075F">
        <w:rPr>
          <w:rFonts w:ascii="Times New Roman" w:hAnsi="Times New Roman" w:cs="Times New Roman"/>
          <w:sz w:val="24"/>
          <w:szCs w:val="24"/>
          <w:lang w:val="ru-RU"/>
        </w:rPr>
        <w:t xml:space="preserve">в заявку. Тем не менее мы увидели, что потребность только на СИЗ на все центры </w:t>
      </w:r>
      <w:r w:rsidR="00F72C84">
        <w:rPr>
          <w:rFonts w:ascii="Times New Roman" w:hAnsi="Times New Roman" w:cs="Times New Roman"/>
          <w:sz w:val="24"/>
          <w:szCs w:val="24"/>
          <w:lang w:val="ru-RU"/>
        </w:rPr>
        <w:t xml:space="preserve">СПИД и НПО на 1 год превысила 2,5 млн. долл. Это очень много конечно, мы </w:t>
      </w:r>
      <w:r w:rsidR="001E34DA">
        <w:rPr>
          <w:rFonts w:ascii="Times New Roman" w:hAnsi="Times New Roman" w:cs="Times New Roman"/>
          <w:sz w:val="24"/>
          <w:szCs w:val="24"/>
          <w:lang w:val="ru-RU"/>
        </w:rPr>
        <w:t>снизили эту потребность, так как будет еще выделение средств на СИЗ из государственного бюджета</w:t>
      </w:r>
      <w:r w:rsidR="003074F7">
        <w:rPr>
          <w:rFonts w:ascii="Times New Roman" w:hAnsi="Times New Roman" w:cs="Times New Roman"/>
          <w:sz w:val="24"/>
          <w:szCs w:val="24"/>
          <w:lang w:val="ru-RU"/>
        </w:rPr>
        <w:t>. В приоритете у нас остались НПО, клиенты</w:t>
      </w:r>
      <w:r w:rsidR="001604EC">
        <w:rPr>
          <w:rFonts w:ascii="Times New Roman" w:hAnsi="Times New Roman" w:cs="Times New Roman"/>
          <w:sz w:val="24"/>
          <w:szCs w:val="24"/>
          <w:lang w:val="ru-RU"/>
        </w:rPr>
        <w:t>, ключевые группы населения, пациенты ПТАО и ЛЖВ</w:t>
      </w:r>
      <w:r w:rsidR="002F551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04EC">
        <w:rPr>
          <w:rFonts w:ascii="Times New Roman" w:hAnsi="Times New Roman" w:cs="Times New Roman"/>
          <w:sz w:val="24"/>
          <w:szCs w:val="24"/>
          <w:lang w:val="ru-RU"/>
        </w:rPr>
        <w:t xml:space="preserve"> Тем не менее, </w:t>
      </w:r>
      <w:r w:rsidR="006F6B84">
        <w:rPr>
          <w:rFonts w:ascii="Times New Roman" w:hAnsi="Times New Roman" w:cs="Times New Roman"/>
          <w:sz w:val="24"/>
          <w:szCs w:val="24"/>
          <w:lang w:val="ru-RU"/>
        </w:rPr>
        <w:t xml:space="preserve">сумма </w:t>
      </w:r>
      <w:r w:rsidR="00302C82">
        <w:rPr>
          <w:rFonts w:ascii="Times New Roman" w:hAnsi="Times New Roman" w:cs="Times New Roman"/>
          <w:sz w:val="24"/>
          <w:szCs w:val="24"/>
          <w:lang w:val="ru-RU"/>
        </w:rPr>
        <w:t>запрос</w:t>
      </w:r>
      <w:r w:rsidR="006F6B8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02C82">
        <w:rPr>
          <w:rFonts w:ascii="Times New Roman" w:hAnsi="Times New Roman" w:cs="Times New Roman"/>
          <w:sz w:val="24"/>
          <w:szCs w:val="24"/>
          <w:lang w:val="ru-RU"/>
        </w:rPr>
        <w:t xml:space="preserve"> на мероприятия по контролю и сдерживанию </w:t>
      </w:r>
      <w:r w:rsidR="00302C82">
        <w:rPr>
          <w:rFonts w:ascii="Times New Roman" w:hAnsi="Times New Roman" w:cs="Times New Roman"/>
          <w:sz w:val="24"/>
          <w:szCs w:val="24"/>
        </w:rPr>
        <w:t>COVID</w:t>
      </w:r>
      <w:r w:rsidR="00302C82" w:rsidRPr="009C5261">
        <w:rPr>
          <w:rFonts w:ascii="Times New Roman" w:hAnsi="Times New Roman" w:cs="Times New Roman"/>
          <w:sz w:val="24"/>
          <w:szCs w:val="24"/>
          <w:lang w:val="ru-RU"/>
        </w:rPr>
        <w:t xml:space="preserve">19 </w:t>
      </w:r>
      <w:r w:rsidR="00302C82">
        <w:rPr>
          <w:rFonts w:ascii="Times New Roman" w:hAnsi="Times New Roman" w:cs="Times New Roman"/>
          <w:sz w:val="24"/>
          <w:szCs w:val="24"/>
          <w:lang w:val="ru-RU"/>
        </w:rPr>
        <w:t xml:space="preserve">по закупу СИЗ </w:t>
      </w:r>
      <w:r w:rsidR="009C5261">
        <w:rPr>
          <w:rFonts w:ascii="Times New Roman" w:hAnsi="Times New Roman" w:cs="Times New Roman"/>
          <w:sz w:val="24"/>
          <w:szCs w:val="24"/>
          <w:lang w:val="ru-RU"/>
        </w:rPr>
        <w:t xml:space="preserve">выходит выше 500 тыс. долларов США. </w:t>
      </w:r>
      <w:r w:rsidR="009C5261">
        <w:rPr>
          <w:rFonts w:ascii="Times New Roman" w:hAnsi="Times New Roman" w:cs="Times New Roman"/>
          <w:sz w:val="24"/>
          <w:szCs w:val="24"/>
          <w:lang w:val="ru-RU"/>
        </w:rPr>
        <w:lastRenderedPageBreak/>
        <w:t>Мы показываем общую сумму</w:t>
      </w:r>
      <w:r w:rsidR="00B82722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9C5261">
        <w:rPr>
          <w:rFonts w:ascii="Times New Roman" w:hAnsi="Times New Roman" w:cs="Times New Roman"/>
          <w:sz w:val="24"/>
          <w:szCs w:val="24"/>
          <w:lang w:val="ru-RU"/>
        </w:rPr>
        <w:t xml:space="preserve"> свод </w:t>
      </w:r>
      <w:r w:rsidR="00E47274">
        <w:rPr>
          <w:rFonts w:ascii="Times New Roman" w:hAnsi="Times New Roman" w:cs="Times New Roman"/>
          <w:sz w:val="24"/>
          <w:szCs w:val="24"/>
          <w:lang w:val="ru-RU"/>
        </w:rPr>
        <w:t xml:space="preserve">от центров СПИД, НПО, пациентов заместительной терапии. </w:t>
      </w:r>
    </w:p>
    <w:p w14:paraId="4A25650A" w14:textId="1C7AD6D9" w:rsidR="006823C5" w:rsidRDefault="00EC7DAE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 второму мероприятию, которое связано со снижением рисков</w:t>
      </w:r>
      <w:r w:rsidR="00B1052E">
        <w:rPr>
          <w:rFonts w:ascii="Times New Roman" w:hAnsi="Times New Roman" w:cs="Times New Roman"/>
          <w:sz w:val="24"/>
          <w:szCs w:val="24"/>
          <w:lang w:val="ru-RU"/>
        </w:rPr>
        <w:t xml:space="preserve">, связанных с </w:t>
      </w:r>
      <w:r w:rsidR="00B82722">
        <w:rPr>
          <w:rFonts w:ascii="Times New Roman" w:hAnsi="Times New Roman" w:cs="Times New Roman"/>
          <w:sz w:val="24"/>
          <w:szCs w:val="24"/>
        </w:rPr>
        <w:t>COVID</w:t>
      </w:r>
      <w:r w:rsidR="00B1052E">
        <w:rPr>
          <w:rFonts w:ascii="Times New Roman" w:hAnsi="Times New Roman" w:cs="Times New Roman"/>
          <w:sz w:val="24"/>
          <w:szCs w:val="24"/>
          <w:lang w:val="ru-RU"/>
        </w:rPr>
        <w:t>, мы поняли, что поддержка мобильных бригад</w:t>
      </w:r>
      <w:r w:rsidR="00B82722" w:rsidRPr="00B82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72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1052E">
        <w:rPr>
          <w:rFonts w:ascii="Times New Roman" w:hAnsi="Times New Roman" w:cs="Times New Roman"/>
          <w:sz w:val="24"/>
          <w:szCs w:val="24"/>
          <w:lang w:val="ru-RU"/>
        </w:rPr>
        <w:t xml:space="preserve"> увеличение транспортных расходов</w:t>
      </w:r>
      <w:r w:rsidR="00E11359">
        <w:rPr>
          <w:rFonts w:ascii="Times New Roman" w:hAnsi="Times New Roman" w:cs="Times New Roman"/>
          <w:sz w:val="24"/>
          <w:szCs w:val="24"/>
          <w:lang w:val="ru-RU"/>
        </w:rPr>
        <w:t xml:space="preserve"> показали свою эффективность. 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>В условиях ограничительных мер, связанных с COVID 19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 xml:space="preserve"> значительно увеличилась нагрузка на мобильные бригады, </w:t>
      </w:r>
      <w:r w:rsidR="002F5510" w:rsidRPr="006823C5">
        <w:rPr>
          <w:rFonts w:ascii="Times New Roman" w:hAnsi="Times New Roman" w:cs="Times New Roman"/>
          <w:sz w:val="24"/>
          <w:szCs w:val="24"/>
          <w:lang w:val="ru-RU"/>
        </w:rPr>
        <w:t>которые осуществляют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5510" w:rsidRPr="006823C5">
        <w:rPr>
          <w:rFonts w:ascii="Times New Roman" w:hAnsi="Times New Roman" w:cs="Times New Roman"/>
          <w:sz w:val="24"/>
          <w:szCs w:val="24"/>
          <w:lang w:val="ru-RU"/>
        </w:rPr>
        <w:t>выезды к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 xml:space="preserve"> диспансерным ЛЖВ, в </w:t>
      </w:r>
      <w:r w:rsidR="006E4442" w:rsidRPr="006823C5">
        <w:rPr>
          <w:rFonts w:ascii="Times New Roman" w:hAnsi="Times New Roman" w:cs="Times New Roman"/>
          <w:sz w:val="24"/>
          <w:szCs w:val="24"/>
          <w:lang w:val="ru-RU"/>
        </w:rPr>
        <w:t>ПД и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 xml:space="preserve"> к КГН для увеличения доступа к тестированию и обеспечению ТМЦ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5A03" w:rsidRPr="006823C5">
        <w:rPr>
          <w:rFonts w:ascii="Times New Roman" w:hAnsi="Times New Roman" w:cs="Times New Roman"/>
          <w:sz w:val="24"/>
          <w:szCs w:val="24"/>
          <w:lang w:val="ru-RU"/>
        </w:rPr>
        <w:t>кроме этого,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 xml:space="preserve">покрывать </w:t>
      </w:r>
      <w:r w:rsidR="006823C5" w:rsidRPr="006823C5">
        <w:rPr>
          <w:rFonts w:ascii="Times New Roman" w:hAnsi="Times New Roman" w:cs="Times New Roman"/>
          <w:sz w:val="24"/>
          <w:szCs w:val="24"/>
          <w:lang w:val="ru-RU"/>
        </w:rPr>
        <w:t>расходы на проезд для пациентов ПЗТ.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 xml:space="preserve"> Общая сумма </w:t>
      </w:r>
      <w:r w:rsidR="000C5A66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16B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A66">
        <w:rPr>
          <w:rFonts w:ascii="Times New Roman" w:hAnsi="Times New Roman" w:cs="Times New Roman"/>
          <w:sz w:val="24"/>
          <w:szCs w:val="24"/>
          <w:lang w:val="ru-RU"/>
        </w:rPr>
        <w:t xml:space="preserve">6 780 долларов США. </w:t>
      </w:r>
    </w:p>
    <w:p w14:paraId="40EBD360" w14:textId="640E72AE" w:rsidR="000C5A66" w:rsidRDefault="000C5A66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Второй вопрос – мотивационная </w:t>
      </w:r>
      <w:r w:rsidR="002F5510">
        <w:rPr>
          <w:rFonts w:ascii="Times New Roman" w:hAnsi="Times New Roman" w:cs="Times New Roman"/>
          <w:sz w:val="24"/>
          <w:szCs w:val="24"/>
          <w:lang w:val="ru-RU"/>
        </w:rPr>
        <w:t xml:space="preserve">поддержка ЛЖВ. </w:t>
      </w:r>
      <w:r w:rsidR="002F5510" w:rsidRPr="002F5510">
        <w:rPr>
          <w:rFonts w:ascii="Times New Roman" w:hAnsi="Times New Roman" w:cs="Times New Roman"/>
          <w:sz w:val="24"/>
          <w:szCs w:val="24"/>
          <w:lang w:val="ru-RU"/>
        </w:rPr>
        <w:t xml:space="preserve">С целью приверженности ЛЖВ к АРТ в течение 6 месяцев обеспечение продуктовыми пакетами ЛЖВ в условиях карантина. </w:t>
      </w:r>
      <w:r w:rsidR="00663A6A">
        <w:rPr>
          <w:rFonts w:ascii="Times New Roman" w:hAnsi="Times New Roman" w:cs="Times New Roman"/>
          <w:sz w:val="24"/>
          <w:szCs w:val="24"/>
          <w:lang w:val="ru-RU"/>
        </w:rPr>
        <w:t>В данную заявку мы включили мотивационную поддержку для 6000 ЛЖВ</w:t>
      </w:r>
      <w:r w:rsidR="00760689">
        <w:rPr>
          <w:rFonts w:ascii="Times New Roman" w:hAnsi="Times New Roman" w:cs="Times New Roman"/>
          <w:sz w:val="24"/>
          <w:szCs w:val="24"/>
          <w:lang w:val="ru-RU"/>
        </w:rPr>
        <w:t>, сюда входят наименее приверженные ЛЖВ, то есть те, которые не могут получить поддержку от государства, а также женщины</w:t>
      </w:r>
      <w:r w:rsidR="00342FB5">
        <w:rPr>
          <w:rFonts w:ascii="Times New Roman" w:hAnsi="Times New Roman" w:cs="Times New Roman"/>
          <w:sz w:val="24"/>
          <w:szCs w:val="24"/>
          <w:lang w:val="ru-RU"/>
        </w:rPr>
        <w:t xml:space="preserve">, имеющие ВИЧ-инфицированных детей. Мы рассчитали один продуктовый </w:t>
      </w:r>
      <w:r w:rsidR="00AB5A03">
        <w:rPr>
          <w:rFonts w:ascii="Times New Roman" w:hAnsi="Times New Roman" w:cs="Times New Roman"/>
          <w:sz w:val="24"/>
          <w:szCs w:val="24"/>
          <w:lang w:val="ru-RU"/>
        </w:rPr>
        <w:t xml:space="preserve">пакет </w:t>
      </w:r>
      <w:r w:rsidR="00491BE3">
        <w:rPr>
          <w:rFonts w:ascii="Times New Roman" w:hAnsi="Times New Roman" w:cs="Times New Roman"/>
          <w:sz w:val="24"/>
          <w:szCs w:val="24"/>
          <w:lang w:val="ru-RU"/>
        </w:rPr>
        <w:t>в размере 20 000 тенге на 1 месяц для 6000 пациентов</w:t>
      </w:r>
      <w:r w:rsidR="00F767D1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6 месяцев, потому что привержен</w:t>
      </w:r>
      <w:r w:rsidR="00ED72C5">
        <w:rPr>
          <w:rFonts w:ascii="Times New Roman" w:hAnsi="Times New Roman" w:cs="Times New Roman"/>
          <w:sz w:val="24"/>
          <w:szCs w:val="24"/>
          <w:lang w:val="ru-RU"/>
        </w:rPr>
        <w:t xml:space="preserve">ность ЛЖВ к АРТ </w:t>
      </w:r>
      <w:r w:rsidR="00866F88">
        <w:rPr>
          <w:rFonts w:ascii="Times New Roman" w:hAnsi="Times New Roman" w:cs="Times New Roman"/>
          <w:sz w:val="24"/>
          <w:szCs w:val="24"/>
          <w:lang w:val="ru-RU"/>
        </w:rPr>
        <w:t>оценивается по итогам 6 месяцев.</w:t>
      </w:r>
    </w:p>
    <w:p w14:paraId="43227E46" w14:textId="330AE707" w:rsidR="00143585" w:rsidRDefault="001F1E5E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мероприятиях по укреплению систем </w:t>
      </w:r>
      <w:r w:rsidR="0074793C">
        <w:rPr>
          <w:rFonts w:ascii="Times New Roman" w:hAnsi="Times New Roman" w:cs="Times New Roman"/>
          <w:sz w:val="24"/>
          <w:szCs w:val="24"/>
          <w:lang w:val="ru-RU"/>
        </w:rPr>
        <w:t xml:space="preserve">здравоохранения и сообщества у нас идет большой блок по </w:t>
      </w:r>
      <w:r w:rsidR="00166631">
        <w:rPr>
          <w:rFonts w:ascii="Times New Roman" w:hAnsi="Times New Roman" w:cs="Times New Roman"/>
          <w:sz w:val="24"/>
          <w:szCs w:val="24"/>
          <w:lang w:val="ru-RU"/>
        </w:rPr>
        <w:t>укреплению лабораторной службы как КНЦДИЗ, так и лабора</w:t>
      </w:r>
      <w:r w:rsidR="006C5AE9">
        <w:rPr>
          <w:rFonts w:ascii="Times New Roman" w:hAnsi="Times New Roman" w:cs="Times New Roman"/>
          <w:sz w:val="24"/>
          <w:szCs w:val="24"/>
          <w:lang w:val="ru-RU"/>
        </w:rPr>
        <w:t xml:space="preserve">торий региональных центров СПИД. Основной вопрос, который мы включали и в прошлую заявку – это закуп генетического анализатора или </w:t>
      </w:r>
      <w:proofErr w:type="spellStart"/>
      <w:r w:rsidR="006C5AE9">
        <w:rPr>
          <w:rFonts w:ascii="Times New Roman" w:hAnsi="Times New Roman" w:cs="Times New Roman"/>
          <w:sz w:val="24"/>
          <w:szCs w:val="24"/>
          <w:lang w:val="ru-RU"/>
        </w:rPr>
        <w:t>секв</w:t>
      </w:r>
      <w:r w:rsidR="00A92608">
        <w:rPr>
          <w:rFonts w:ascii="Times New Roman" w:hAnsi="Times New Roman" w:cs="Times New Roman"/>
          <w:sz w:val="24"/>
          <w:szCs w:val="24"/>
          <w:lang w:val="ru-RU"/>
        </w:rPr>
        <w:t>инатора</w:t>
      </w:r>
      <w:proofErr w:type="spellEnd"/>
      <w:r w:rsidR="00F16D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C1532">
        <w:rPr>
          <w:rFonts w:ascii="Times New Roman" w:hAnsi="Times New Roman" w:cs="Times New Roman"/>
          <w:sz w:val="24"/>
          <w:szCs w:val="24"/>
          <w:lang w:val="ru-RU"/>
        </w:rPr>
        <w:t xml:space="preserve">Как вы помните, мы включили это мероприятие в </w:t>
      </w:r>
      <w:r w:rsidR="00FC1532">
        <w:rPr>
          <w:rFonts w:ascii="Times New Roman" w:hAnsi="Times New Roman" w:cs="Times New Roman"/>
          <w:sz w:val="24"/>
          <w:szCs w:val="24"/>
        </w:rPr>
        <w:t>PAAR</w:t>
      </w:r>
      <w:r w:rsidR="00FC1532" w:rsidRPr="00FC15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1532">
        <w:rPr>
          <w:rFonts w:ascii="Times New Roman" w:hAnsi="Times New Roman" w:cs="Times New Roman"/>
          <w:sz w:val="24"/>
          <w:szCs w:val="24"/>
          <w:lang w:val="ru-RU"/>
        </w:rPr>
        <w:t xml:space="preserve">заявки, которую мы писали </w:t>
      </w:r>
      <w:r w:rsidR="00C92146">
        <w:rPr>
          <w:rFonts w:ascii="Times New Roman" w:hAnsi="Times New Roman" w:cs="Times New Roman"/>
          <w:sz w:val="24"/>
          <w:szCs w:val="24"/>
          <w:lang w:val="ru-RU"/>
        </w:rPr>
        <w:t xml:space="preserve">и сейчас выполняем в текущем гранте. </w:t>
      </w:r>
      <w:r w:rsidR="004E1BB3">
        <w:rPr>
          <w:rFonts w:ascii="Times New Roman" w:hAnsi="Times New Roman" w:cs="Times New Roman"/>
          <w:sz w:val="24"/>
          <w:szCs w:val="24"/>
          <w:lang w:val="ru-RU"/>
        </w:rPr>
        <w:t xml:space="preserve">Мы просим поддержать этот пункт сейчас, поскольку </w:t>
      </w:r>
      <w:r w:rsidR="00001835">
        <w:rPr>
          <w:rFonts w:ascii="Times New Roman" w:hAnsi="Times New Roman" w:cs="Times New Roman"/>
          <w:sz w:val="24"/>
          <w:szCs w:val="24"/>
          <w:lang w:val="ru-RU"/>
        </w:rPr>
        <w:t>по нашему прогнозу мы видим, что у нас не будет сэкономленных средств</w:t>
      </w:r>
      <w:r w:rsidR="00AB6103">
        <w:rPr>
          <w:rFonts w:ascii="Times New Roman" w:hAnsi="Times New Roman" w:cs="Times New Roman"/>
          <w:sz w:val="24"/>
          <w:szCs w:val="24"/>
          <w:lang w:val="ru-RU"/>
        </w:rPr>
        <w:t xml:space="preserve">, так как </w:t>
      </w:r>
      <w:r w:rsidR="00011883">
        <w:rPr>
          <w:rFonts w:ascii="Times New Roman" w:hAnsi="Times New Roman" w:cs="Times New Roman"/>
          <w:sz w:val="24"/>
          <w:szCs w:val="24"/>
          <w:lang w:val="ru-RU"/>
        </w:rPr>
        <w:t>в том</w:t>
      </w:r>
      <w:r w:rsidR="00AB6103">
        <w:rPr>
          <w:rFonts w:ascii="Times New Roman" w:hAnsi="Times New Roman" w:cs="Times New Roman"/>
          <w:sz w:val="24"/>
          <w:szCs w:val="24"/>
          <w:lang w:val="ru-RU"/>
        </w:rPr>
        <w:t xml:space="preserve"> закуп</w:t>
      </w:r>
      <w:r w:rsidR="0001188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B6103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оборудования, препаратов, который </w:t>
      </w:r>
      <w:r w:rsidR="005D3DB3">
        <w:rPr>
          <w:rFonts w:ascii="Times New Roman" w:hAnsi="Times New Roman" w:cs="Times New Roman"/>
          <w:sz w:val="24"/>
          <w:szCs w:val="24"/>
          <w:lang w:val="ru-RU"/>
        </w:rPr>
        <w:t xml:space="preserve">реализуется в текущем гранте, большая сумма уходит на транспортные расходы. Когда </w:t>
      </w:r>
      <w:r w:rsidR="00CE713A">
        <w:rPr>
          <w:rFonts w:ascii="Times New Roman" w:hAnsi="Times New Roman" w:cs="Times New Roman"/>
          <w:sz w:val="24"/>
          <w:szCs w:val="24"/>
          <w:lang w:val="ru-RU"/>
        </w:rPr>
        <w:t>готовилась</w:t>
      </w:r>
      <w:r w:rsidR="005D3DB3">
        <w:rPr>
          <w:rFonts w:ascii="Times New Roman" w:hAnsi="Times New Roman" w:cs="Times New Roman"/>
          <w:sz w:val="24"/>
          <w:szCs w:val="24"/>
          <w:lang w:val="ru-RU"/>
        </w:rPr>
        <w:t xml:space="preserve"> заявка, все</w:t>
      </w:r>
      <w:r w:rsidR="00A97B8E">
        <w:rPr>
          <w:rFonts w:ascii="Times New Roman" w:hAnsi="Times New Roman" w:cs="Times New Roman"/>
          <w:sz w:val="24"/>
          <w:szCs w:val="24"/>
          <w:lang w:val="ru-RU"/>
        </w:rPr>
        <w:t xml:space="preserve"> рассчитывалось без учета ситуации, связанной с </w:t>
      </w:r>
      <w:r w:rsidR="00CE713A">
        <w:rPr>
          <w:rFonts w:ascii="Times New Roman" w:hAnsi="Times New Roman" w:cs="Times New Roman"/>
          <w:sz w:val="24"/>
          <w:szCs w:val="24"/>
        </w:rPr>
        <w:t>COVID</w:t>
      </w:r>
      <w:r w:rsidR="00AB47A5">
        <w:rPr>
          <w:rFonts w:ascii="Times New Roman" w:hAnsi="Times New Roman" w:cs="Times New Roman"/>
          <w:sz w:val="24"/>
          <w:szCs w:val="24"/>
          <w:lang w:val="ru-RU"/>
        </w:rPr>
        <w:t>. С</w:t>
      </w:r>
      <w:r w:rsidR="00A97B8E">
        <w:rPr>
          <w:rFonts w:ascii="Times New Roman" w:hAnsi="Times New Roman" w:cs="Times New Roman"/>
          <w:sz w:val="24"/>
          <w:szCs w:val="24"/>
          <w:lang w:val="ru-RU"/>
        </w:rPr>
        <w:t xml:space="preserve">ейчас </w:t>
      </w:r>
      <w:r w:rsidR="00D9432B">
        <w:rPr>
          <w:rFonts w:ascii="Times New Roman" w:hAnsi="Times New Roman" w:cs="Times New Roman"/>
          <w:sz w:val="24"/>
          <w:szCs w:val="24"/>
          <w:lang w:val="ru-RU"/>
        </w:rPr>
        <w:t>в поступающих п</w:t>
      </w:r>
      <w:r w:rsidR="00A97B8E">
        <w:rPr>
          <w:rFonts w:ascii="Times New Roman" w:hAnsi="Times New Roman" w:cs="Times New Roman"/>
          <w:sz w:val="24"/>
          <w:szCs w:val="24"/>
          <w:lang w:val="ru-RU"/>
        </w:rPr>
        <w:t>редложения</w:t>
      </w:r>
      <w:r w:rsidR="00D9432B">
        <w:rPr>
          <w:rFonts w:ascii="Times New Roman" w:hAnsi="Times New Roman" w:cs="Times New Roman"/>
          <w:sz w:val="24"/>
          <w:szCs w:val="24"/>
          <w:lang w:val="ru-RU"/>
        </w:rPr>
        <w:t xml:space="preserve">х транспортные расходы значительно превышают. Для того, чтобы </w:t>
      </w:r>
      <w:r w:rsidR="00157EE4">
        <w:rPr>
          <w:rFonts w:ascii="Times New Roman" w:hAnsi="Times New Roman" w:cs="Times New Roman"/>
          <w:sz w:val="24"/>
          <w:szCs w:val="24"/>
          <w:lang w:val="ru-RU"/>
        </w:rPr>
        <w:t>подписать согла</w:t>
      </w:r>
      <w:r w:rsidR="001C657C">
        <w:rPr>
          <w:rFonts w:ascii="Times New Roman" w:hAnsi="Times New Roman" w:cs="Times New Roman"/>
          <w:sz w:val="24"/>
          <w:szCs w:val="24"/>
          <w:lang w:val="ru-RU"/>
        </w:rPr>
        <w:t xml:space="preserve">шение с ПРООН мы уже взяли 50 000 с будущих сэкономленных средств. Поэтому </w:t>
      </w:r>
      <w:r w:rsidR="00A577C7">
        <w:rPr>
          <w:rFonts w:ascii="Times New Roman" w:hAnsi="Times New Roman" w:cs="Times New Roman"/>
          <w:sz w:val="24"/>
          <w:szCs w:val="24"/>
          <w:lang w:val="ru-RU"/>
        </w:rPr>
        <w:t xml:space="preserve">мы считаем </w:t>
      </w:r>
      <w:r w:rsidR="001C657C">
        <w:rPr>
          <w:rFonts w:ascii="Times New Roman" w:hAnsi="Times New Roman" w:cs="Times New Roman"/>
          <w:sz w:val="24"/>
          <w:szCs w:val="24"/>
          <w:lang w:val="ru-RU"/>
        </w:rPr>
        <w:t xml:space="preserve">закуп </w:t>
      </w:r>
      <w:proofErr w:type="spellStart"/>
      <w:r w:rsidR="001C657C">
        <w:rPr>
          <w:rFonts w:ascii="Times New Roman" w:hAnsi="Times New Roman" w:cs="Times New Roman"/>
          <w:sz w:val="24"/>
          <w:szCs w:val="24"/>
          <w:lang w:val="ru-RU"/>
        </w:rPr>
        <w:t>секвинатора</w:t>
      </w:r>
      <w:proofErr w:type="spellEnd"/>
      <w:r w:rsidR="001C657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A5BA2">
        <w:rPr>
          <w:rFonts w:ascii="Times New Roman" w:hAnsi="Times New Roman" w:cs="Times New Roman"/>
          <w:sz w:val="24"/>
          <w:szCs w:val="24"/>
          <w:lang w:val="ru-RU"/>
        </w:rPr>
        <w:t xml:space="preserve">бокса биологической безопасности одним из приоритетов. Обоснование - </w:t>
      </w:r>
      <w:r w:rsidR="0014358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 xml:space="preserve">рок эксплуатации существующего </w:t>
      </w:r>
      <w:proofErr w:type="spellStart"/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>секвинатора</w:t>
      </w:r>
      <w:proofErr w:type="spellEnd"/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 xml:space="preserve"> АВ 3500 - свыше 15 лет. Приобретение нового </w:t>
      </w:r>
      <w:proofErr w:type="spellStart"/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>секвинатора</w:t>
      </w:r>
      <w:proofErr w:type="spellEnd"/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 xml:space="preserve"> позволит определять ЛУ ВИЧ, проводить </w:t>
      </w:r>
      <w:r w:rsidR="008B3A55" w:rsidRPr="00F16D6A">
        <w:rPr>
          <w:rFonts w:ascii="Times New Roman" w:hAnsi="Times New Roman" w:cs="Times New Roman"/>
          <w:sz w:val="24"/>
          <w:szCs w:val="24"/>
          <w:lang w:val="ru-RU"/>
        </w:rPr>
        <w:t>мониторинг АРТ</w:t>
      </w:r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8B3A55" w:rsidRPr="00F16D6A">
        <w:rPr>
          <w:rFonts w:ascii="Times New Roman" w:hAnsi="Times New Roman" w:cs="Times New Roman"/>
          <w:sz w:val="24"/>
          <w:szCs w:val="24"/>
          <w:lang w:val="ru-RU"/>
        </w:rPr>
        <w:t>также молекулярный</w:t>
      </w:r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 xml:space="preserve"> эпиднадзор за </w:t>
      </w:r>
      <w:r w:rsidR="009A65BE" w:rsidRPr="00F16D6A">
        <w:rPr>
          <w:rFonts w:ascii="Times New Roman" w:hAnsi="Times New Roman" w:cs="Times New Roman"/>
          <w:sz w:val="24"/>
          <w:szCs w:val="24"/>
          <w:lang w:val="ru-RU"/>
        </w:rPr>
        <w:t>штаммами</w:t>
      </w:r>
      <w:r w:rsidR="00143585" w:rsidRPr="00F16D6A">
        <w:rPr>
          <w:rFonts w:ascii="Times New Roman" w:hAnsi="Times New Roman" w:cs="Times New Roman"/>
          <w:sz w:val="24"/>
          <w:szCs w:val="24"/>
          <w:lang w:val="ru-RU"/>
        </w:rPr>
        <w:t xml:space="preserve"> SARS-CoV-2 среди населения и ЛЖВ</w:t>
      </w:r>
      <w:r w:rsidR="00DF6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CBDB0C1" w14:textId="4C1BDBA8" w:rsidR="008B3A55" w:rsidRDefault="00387F84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Также мы просим приобрести боксы биологической безопасности в количестве 19 штук</w:t>
      </w:r>
      <w:r w:rsidR="008B3A55" w:rsidRPr="008B3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A5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B3A55" w:rsidRPr="008B3A55">
        <w:rPr>
          <w:rFonts w:ascii="Times New Roman" w:hAnsi="Times New Roman" w:cs="Times New Roman"/>
          <w:sz w:val="24"/>
          <w:szCs w:val="24"/>
          <w:lang w:val="ru-RU"/>
        </w:rPr>
        <w:t>ля сохранения условий биологической безопасности при диагностике COVID и других инфекций (ВИЧ, гепатиты, ИППП)</w:t>
      </w:r>
      <w:r w:rsidR="008B3A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053C73" w14:textId="7BFED3D7" w:rsidR="00387F84" w:rsidRDefault="00166C7A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следующем слайде представлен запрос поддержки регионов. Это морозильные </w:t>
      </w:r>
      <w:r w:rsidR="0072146B">
        <w:rPr>
          <w:rFonts w:ascii="Times New Roman" w:hAnsi="Times New Roman" w:cs="Times New Roman"/>
          <w:sz w:val="24"/>
          <w:szCs w:val="24"/>
          <w:lang w:val="ru-RU"/>
        </w:rPr>
        <w:t xml:space="preserve">камеры, </w:t>
      </w:r>
      <w:r w:rsidR="005D48D5">
        <w:rPr>
          <w:rFonts w:ascii="Times New Roman" w:hAnsi="Times New Roman" w:cs="Times New Roman"/>
          <w:sz w:val="24"/>
          <w:szCs w:val="24"/>
          <w:lang w:val="ru-RU"/>
        </w:rPr>
        <w:t xml:space="preserve">холодильники с разными объемами, </w:t>
      </w:r>
      <w:r w:rsidR="0072146B">
        <w:rPr>
          <w:rFonts w:ascii="Times New Roman" w:hAnsi="Times New Roman" w:cs="Times New Roman"/>
          <w:sz w:val="24"/>
          <w:szCs w:val="24"/>
          <w:lang w:val="ru-RU"/>
        </w:rPr>
        <w:t>которые крайне необходимы</w:t>
      </w:r>
      <w:r w:rsidR="00A3058A">
        <w:rPr>
          <w:rFonts w:ascii="Times New Roman" w:hAnsi="Times New Roman" w:cs="Times New Roman"/>
          <w:sz w:val="24"/>
          <w:szCs w:val="24"/>
          <w:lang w:val="ru-RU"/>
        </w:rPr>
        <w:t xml:space="preserve"> для х</w:t>
      </w:r>
      <w:r w:rsidR="00D169DF" w:rsidRPr="00D169DF">
        <w:rPr>
          <w:rFonts w:ascii="Times New Roman" w:hAnsi="Times New Roman" w:cs="Times New Roman"/>
          <w:sz w:val="24"/>
          <w:szCs w:val="24"/>
          <w:lang w:val="ru-RU"/>
        </w:rPr>
        <w:t>ранени</w:t>
      </w:r>
      <w:r w:rsidR="00A3058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169DF" w:rsidRPr="00D169DF">
        <w:rPr>
          <w:rFonts w:ascii="Times New Roman" w:hAnsi="Times New Roman" w:cs="Times New Roman"/>
          <w:sz w:val="24"/>
          <w:szCs w:val="24"/>
          <w:lang w:val="ru-RU"/>
        </w:rPr>
        <w:t xml:space="preserve"> ПЦР реактивов для диагностики COVID и биологического </w:t>
      </w:r>
      <w:r w:rsidR="00A3058A" w:rsidRPr="00D169DF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="00653D12">
        <w:rPr>
          <w:rFonts w:ascii="Times New Roman" w:hAnsi="Times New Roman" w:cs="Times New Roman"/>
          <w:sz w:val="24"/>
          <w:szCs w:val="24"/>
          <w:lang w:val="ru-RU"/>
        </w:rPr>
        <w:t xml:space="preserve"> на местах</w:t>
      </w:r>
      <w:r w:rsidR="00A305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53D12">
        <w:rPr>
          <w:rFonts w:ascii="Times New Roman" w:hAnsi="Times New Roman" w:cs="Times New Roman"/>
          <w:sz w:val="24"/>
          <w:szCs w:val="24"/>
          <w:lang w:val="ru-RU"/>
        </w:rPr>
        <w:t xml:space="preserve"> У нас имеется отчет </w:t>
      </w:r>
      <w:r w:rsidR="00653D12">
        <w:rPr>
          <w:rFonts w:ascii="Times New Roman" w:hAnsi="Times New Roman" w:cs="Times New Roman"/>
          <w:sz w:val="24"/>
          <w:szCs w:val="24"/>
        </w:rPr>
        <w:t>CDC</w:t>
      </w:r>
      <w:r w:rsidR="00653D12">
        <w:rPr>
          <w:rFonts w:ascii="Times New Roman" w:hAnsi="Times New Roman" w:cs="Times New Roman"/>
          <w:sz w:val="24"/>
          <w:szCs w:val="24"/>
          <w:lang w:val="ru-RU"/>
        </w:rPr>
        <w:t xml:space="preserve">, который включает комментарии, как улучшить </w:t>
      </w:r>
      <w:r w:rsidR="004D76DA">
        <w:rPr>
          <w:rFonts w:ascii="Times New Roman" w:hAnsi="Times New Roman" w:cs="Times New Roman"/>
          <w:sz w:val="24"/>
          <w:szCs w:val="24"/>
          <w:lang w:val="ru-RU"/>
        </w:rPr>
        <w:t xml:space="preserve">систему нашей лабораторной службы. Это должно быть обеспечение необходимым оборудованием, в том числе </w:t>
      </w:r>
      <w:r w:rsidR="00140DE4">
        <w:rPr>
          <w:rFonts w:ascii="Times New Roman" w:hAnsi="Times New Roman" w:cs="Times New Roman"/>
          <w:sz w:val="24"/>
          <w:szCs w:val="24"/>
          <w:lang w:val="ru-RU"/>
        </w:rPr>
        <w:t xml:space="preserve">холодильниками и морозильными камерами. В 17 регионах у нас 8 центров СПИД, которые работают с </w:t>
      </w:r>
      <w:r w:rsidR="00140DE4">
        <w:rPr>
          <w:rFonts w:ascii="Times New Roman" w:hAnsi="Times New Roman" w:cs="Times New Roman"/>
          <w:sz w:val="24"/>
          <w:szCs w:val="24"/>
        </w:rPr>
        <w:t>COVID</w:t>
      </w:r>
      <w:r w:rsidR="00140DE4" w:rsidRPr="00140D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679482A" w14:textId="5ED7C6E3" w:rsidR="00C5185D" w:rsidRDefault="00274C60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запрос на мероприятия по усилению системы здравоохранения и сообщества мы включили такие мероприятия как закуп </w:t>
      </w:r>
      <w:r w:rsidR="00B53F0B">
        <w:rPr>
          <w:rFonts w:ascii="Times New Roman" w:hAnsi="Times New Roman" w:cs="Times New Roman"/>
          <w:sz w:val="24"/>
          <w:szCs w:val="24"/>
          <w:lang w:val="ru-RU"/>
        </w:rPr>
        <w:t>оргтехники</w:t>
      </w:r>
      <w:r w:rsidR="00D61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>(КТ, принтеры, источники бесперебойного питания)</w:t>
      </w:r>
      <w:r w:rsidR="00D6174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>Для устранения барьеров, созданных пандемией COVID-19, техника будет использована для проведения онлайн обучения как КГН и ЛЖВ, так и медработников по различным темам</w:t>
      </w:r>
      <w:r w:rsidR="00372C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2337">
        <w:rPr>
          <w:rFonts w:ascii="Times New Roman" w:hAnsi="Times New Roman" w:cs="Times New Roman"/>
          <w:sz w:val="24"/>
          <w:szCs w:val="24"/>
          <w:lang w:val="ru-RU"/>
        </w:rPr>
        <w:t>Оргтехника необходима для</w:t>
      </w:r>
      <w:r w:rsidR="00372CE8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>бмен</w:t>
      </w:r>
      <w:r w:rsidR="002D233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информацией в реальном времени и улучшени</w:t>
      </w:r>
      <w:r w:rsidR="002D233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>эпиднадзора</w:t>
      </w:r>
      <w:proofErr w:type="spellEnd"/>
      <w:r w:rsidR="00D61749" w:rsidRPr="00D61749">
        <w:rPr>
          <w:rFonts w:ascii="Times New Roman" w:hAnsi="Times New Roman" w:cs="Times New Roman"/>
          <w:sz w:val="24"/>
          <w:szCs w:val="24"/>
          <w:lang w:val="ru-RU"/>
        </w:rPr>
        <w:t xml:space="preserve">, визуализации данных. </w:t>
      </w:r>
      <w:r w:rsidR="00BC53AB" w:rsidRPr="00BC53AB">
        <w:rPr>
          <w:rFonts w:ascii="Times New Roman" w:hAnsi="Times New Roman" w:cs="Times New Roman"/>
          <w:sz w:val="24"/>
          <w:szCs w:val="24"/>
          <w:lang w:val="ru-RU"/>
        </w:rPr>
        <w:t>Интеграция БДУИК</w:t>
      </w:r>
      <w:r w:rsidR="00BC53AB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C53AB">
        <w:rPr>
          <w:rFonts w:ascii="Times New Roman" w:hAnsi="Times New Roman" w:cs="Times New Roman"/>
          <w:sz w:val="24"/>
          <w:szCs w:val="24"/>
          <w:lang w:val="ru-RU"/>
        </w:rPr>
        <w:lastRenderedPageBreak/>
        <w:t>д</w:t>
      </w:r>
      <w:r w:rsidR="00BC53AB" w:rsidRPr="00BC53AB">
        <w:rPr>
          <w:rFonts w:ascii="Times New Roman" w:hAnsi="Times New Roman" w:cs="Times New Roman"/>
          <w:sz w:val="24"/>
          <w:szCs w:val="24"/>
          <w:lang w:val="ru-RU"/>
        </w:rPr>
        <w:t>ля установки связей между другими информационными системами службы СПИД и системы здравоохранения</w:t>
      </w:r>
      <w:r w:rsidR="00BC53A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53AB" w:rsidRPr="00BC53AB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единого информационного пространства</w:t>
      </w:r>
      <w:r w:rsidR="00BC53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18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185D" w:rsidRPr="00C5185D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Техническая и </w:t>
      </w:r>
      <w:r w:rsidR="000C73A2" w:rsidRPr="00C5185D">
        <w:rPr>
          <w:rFonts w:ascii="Times New Roman" w:hAnsi="Times New Roman" w:cs="Times New Roman"/>
          <w:sz w:val="24"/>
          <w:szCs w:val="24"/>
          <w:lang w:val="ru-RU"/>
        </w:rPr>
        <w:t>административная поддержка</w:t>
      </w:r>
      <w:r w:rsidR="00C5185D">
        <w:rPr>
          <w:rFonts w:ascii="Times New Roman" w:hAnsi="Times New Roman" w:cs="Times New Roman"/>
          <w:sz w:val="24"/>
          <w:szCs w:val="24"/>
          <w:lang w:val="ru-RU"/>
        </w:rPr>
        <w:t xml:space="preserve"> - д</w:t>
      </w:r>
      <w:r w:rsidR="00C5185D" w:rsidRPr="00C5185D">
        <w:rPr>
          <w:rFonts w:ascii="Times New Roman" w:hAnsi="Times New Roman" w:cs="Times New Roman"/>
          <w:sz w:val="24"/>
          <w:szCs w:val="24"/>
          <w:lang w:val="ru-RU"/>
        </w:rPr>
        <w:t>ля проведения мониторинга контроля учета и сбора отчетных данных по данной Заявке необходимо привлечение специалистов на время реализации проекта</w:t>
      </w:r>
      <w:r w:rsidR="008806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D85364" w14:textId="40D925B8" w:rsidR="000C73A2" w:rsidRDefault="000C73A2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Общая сумма представленных </w:t>
      </w:r>
      <w:r w:rsidR="002C440F">
        <w:rPr>
          <w:rFonts w:ascii="Times New Roman" w:hAnsi="Times New Roman" w:cs="Times New Roman"/>
          <w:sz w:val="24"/>
          <w:szCs w:val="24"/>
          <w:lang w:val="ru-RU"/>
        </w:rPr>
        <w:t>мероприятий составляет</w:t>
      </w:r>
      <w:r w:rsidR="00DB4854">
        <w:rPr>
          <w:rFonts w:ascii="Times New Roman" w:hAnsi="Times New Roman" w:cs="Times New Roman"/>
          <w:sz w:val="24"/>
          <w:szCs w:val="24"/>
          <w:lang w:val="ru-RU"/>
        </w:rPr>
        <w:t xml:space="preserve"> 3 480 924 </w:t>
      </w:r>
      <w:r w:rsidR="00A15ABA">
        <w:rPr>
          <w:rFonts w:ascii="Times New Roman" w:hAnsi="Times New Roman" w:cs="Times New Roman"/>
          <w:sz w:val="24"/>
          <w:szCs w:val="24"/>
          <w:lang w:val="ru-RU"/>
        </w:rPr>
        <w:t>доллара</w:t>
      </w:r>
      <w:r w:rsidR="00DB4854">
        <w:rPr>
          <w:rFonts w:ascii="Times New Roman" w:hAnsi="Times New Roman" w:cs="Times New Roman"/>
          <w:sz w:val="24"/>
          <w:szCs w:val="24"/>
          <w:lang w:val="ru-RU"/>
        </w:rPr>
        <w:t xml:space="preserve"> США. </w:t>
      </w:r>
    </w:p>
    <w:p w14:paraId="27BA4B6D" w14:textId="58B6AA9E" w:rsidR="00DE0B47" w:rsidRDefault="00DE0B47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Позвольте выразить благодарность ТБ службе, поскольку</w:t>
      </w:r>
      <w:r w:rsidR="005850DB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</w:t>
      </w:r>
      <w:r w:rsidR="005850DB">
        <w:rPr>
          <w:rFonts w:ascii="Times New Roman" w:hAnsi="Times New Roman" w:cs="Times New Roman"/>
          <w:sz w:val="24"/>
          <w:szCs w:val="24"/>
          <w:lang w:val="ru-RU"/>
        </w:rPr>
        <w:t>отметил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Шахимурат Шаимович</w:t>
      </w:r>
      <w:r w:rsidR="002C440F">
        <w:rPr>
          <w:rFonts w:ascii="Times New Roman" w:hAnsi="Times New Roman" w:cs="Times New Roman"/>
          <w:sz w:val="24"/>
          <w:szCs w:val="24"/>
          <w:lang w:val="ru-RU"/>
        </w:rPr>
        <w:t xml:space="preserve">, они взяли основной компонент по КУИС и также информационный компонент, который также очень важен. </w:t>
      </w:r>
      <w:r w:rsidR="007117A8">
        <w:rPr>
          <w:rFonts w:ascii="Times New Roman" w:hAnsi="Times New Roman" w:cs="Times New Roman"/>
          <w:sz w:val="24"/>
          <w:szCs w:val="24"/>
          <w:lang w:val="ru-RU"/>
        </w:rPr>
        <w:t xml:space="preserve">Это ролики, баннеры, брошюры для того, чтобы предоставить полноценную достоверную информацию </w:t>
      </w:r>
      <w:r w:rsidR="001E02E5">
        <w:rPr>
          <w:rFonts w:ascii="Times New Roman" w:hAnsi="Times New Roman" w:cs="Times New Roman"/>
          <w:sz w:val="24"/>
          <w:szCs w:val="24"/>
          <w:lang w:val="ru-RU"/>
        </w:rPr>
        <w:t>населению и нашим пациентам. Мы не включ</w:t>
      </w:r>
      <w:r w:rsidR="005850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02E5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5850DB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="001E02E5">
        <w:rPr>
          <w:rFonts w:ascii="Times New Roman" w:hAnsi="Times New Roman" w:cs="Times New Roman"/>
          <w:sz w:val="24"/>
          <w:szCs w:val="24"/>
          <w:lang w:val="ru-RU"/>
        </w:rPr>
        <w:t xml:space="preserve"> в заявку, потому что предполагали, что финансирование пойдет от ТБ. В прошлом гранте мы заявили</w:t>
      </w:r>
      <w:r w:rsidR="0038113D">
        <w:rPr>
          <w:rFonts w:ascii="Times New Roman" w:hAnsi="Times New Roman" w:cs="Times New Roman"/>
          <w:sz w:val="24"/>
          <w:szCs w:val="24"/>
          <w:lang w:val="ru-RU"/>
        </w:rPr>
        <w:t xml:space="preserve"> кислородные концентраторы, и</w:t>
      </w:r>
      <w:r w:rsidR="001D096A">
        <w:rPr>
          <w:rFonts w:ascii="Times New Roman" w:hAnsi="Times New Roman" w:cs="Times New Roman"/>
          <w:sz w:val="24"/>
          <w:szCs w:val="24"/>
          <w:lang w:val="ru-RU"/>
        </w:rPr>
        <w:t xml:space="preserve"> ТБ службе было очень непросто их завезти, и </w:t>
      </w:r>
      <w:r w:rsidR="00C71618">
        <w:rPr>
          <w:rFonts w:ascii="Times New Roman" w:hAnsi="Times New Roman" w:cs="Times New Roman"/>
          <w:sz w:val="24"/>
          <w:szCs w:val="24"/>
          <w:lang w:val="ru-RU"/>
        </w:rPr>
        <w:t xml:space="preserve">вопрос до сих пор обсуждается. Спасибо </w:t>
      </w:r>
      <w:proofErr w:type="spellStart"/>
      <w:r w:rsidR="00C71618">
        <w:rPr>
          <w:rFonts w:ascii="Times New Roman" w:hAnsi="Times New Roman" w:cs="Times New Roman"/>
          <w:sz w:val="24"/>
          <w:szCs w:val="24"/>
          <w:lang w:val="ru-RU"/>
        </w:rPr>
        <w:t>Шахимурату</w:t>
      </w:r>
      <w:proofErr w:type="spellEnd"/>
      <w:r w:rsidR="00C716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71618">
        <w:rPr>
          <w:rFonts w:ascii="Times New Roman" w:hAnsi="Times New Roman" w:cs="Times New Roman"/>
          <w:sz w:val="24"/>
          <w:szCs w:val="24"/>
          <w:lang w:val="ru-RU"/>
        </w:rPr>
        <w:t>Шаимовичу</w:t>
      </w:r>
      <w:proofErr w:type="spellEnd"/>
      <w:r w:rsidR="00C71618">
        <w:rPr>
          <w:rFonts w:ascii="Times New Roman" w:hAnsi="Times New Roman" w:cs="Times New Roman"/>
          <w:sz w:val="24"/>
          <w:szCs w:val="24"/>
          <w:lang w:val="ru-RU"/>
        </w:rPr>
        <w:t xml:space="preserve"> за продел</w:t>
      </w:r>
      <w:r w:rsidR="00C067E1">
        <w:rPr>
          <w:rFonts w:ascii="Times New Roman" w:hAnsi="Times New Roman" w:cs="Times New Roman"/>
          <w:sz w:val="24"/>
          <w:szCs w:val="24"/>
          <w:lang w:val="ru-RU"/>
        </w:rPr>
        <w:t xml:space="preserve">анную работу, когда ННЦФ был Основным получателем средств прошлого гранта по </w:t>
      </w:r>
      <w:r w:rsidR="007D52EB">
        <w:rPr>
          <w:rFonts w:ascii="Times New Roman" w:hAnsi="Times New Roman" w:cs="Times New Roman"/>
          <w:sz w:val="24"/>
          <w:szCs w:val="24"/>
        </w:rPr>
        <w:t>COVID</w:t>
      </w:r>
      <w:r w:rsidR="00C067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5164">
        <w:rPr>
          <w:rFonts w:ascii="Times New Roman" w:hAnsi="Times New Roman" w:cs="Times New Roman"/>
          <w:sz w:val="24"/>
          <w:szCs w:val="24"/>
          <w:lang w:val="ru-RU"/>
        </w:rPr>
        <w:t>Мы видим, что без этих кислородных концентраторов на местах никто не справляется.</w:t>
      </w:r>
    </w:p>
    <w:p w14:paraId="503FC224" w14:textId="3907B6F8" w:rsidR="00A15ABA" w:rsidRDefault="00A15ABA" w:rsidP="00E319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8032467" w14:textId="187C488F" w:rsidR="00A15ABA" w:rsidRPr="00C5185D" w:rsidRDefault="00A15ABA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Исмаилов Ш.Ш., Менеджер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получено на завоз, уже имеется зеленый свет. </w:t>
      </w:r>
    </w:p>
    <w:p w14:paraId="27A6E0C1" w14:textId="095D6011" w:rsidR="00C5185D" w:rsidRDefault="00C5185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3B1323" w14:textId="4D6ADFCF" w:rsidR="00444EEE" w:rsidRPr="00D80A67" w:rsidRDefault="00444EEE" w:rsidP="00E319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80A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Вопросы, комментарии, </w:t>
      </w:r>
      <w:r w:rsidR="009D5981" w:rsidRPr="00D80A6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обсуждение.</w:t>
      </w:r>
    </w:p>
    <w:p w14:paraId="1818D5D4" w14:textId="0BCFE063" w:rsidR="009D5981" w:rsidRDefault="009D598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DFFC8C" w14:textId="56952E3F" w:rsidR="009D5981" w:rsidRDefault="008A2A70" w:rsidP="00E319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11629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Айтмагамбетова</w:t>
      </w:r>
      <w:proofErr w:type="spellEnd"/>
      <w:r w:rsidRPr="001162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И., 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исполнительный директор Региональной программы С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 по ВИЧ/ТБ в Центральной Азии, член СКК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хотела бы поблагодарить </w:t>
      </w:r>
      <w:r w:rsidR="001162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всех докладчиков за предложения и прокомментировать касательно кислородных концентраторов, без них больные </w:t>
      </w:r>
      <w:r w:rsidR="006C2359">
        <w:rPr>
          <w:rFonts w:ascii="Times New Roman" w:hAnsi="Times New Roman" w:cs="Times New Roman"/>
          <w:sz w:val="24"/>
          <w:szCs w:val="24"/>
        </w:rPr>
        <w:t>COVID</w:t>
      </w:r>
      <w:r w:rsidR="001745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174511">
        <w:rPr>
          <w:rFonts w:ascii="Times New Roman" w:hAnsi="Times New Roman" w:cs="Times New Roman"/>
          <w:bCs/>
          <w:sz w:val="24"/>
          <w:szCs w:val="24"/>
          <w:lang w:val="ru-RU"/>
        </w:rPr>
        <w:t>постковидном</w:t>
      </w:r>
      <w:proofErr w:type="spellEnd"/>
      <w:r w:rsidR="001745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периоде не могут жить. </w:t>
      </w:r>
      <w:r w:rsidR="001926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Было представлено предложение закупить 80 кислородных концентраторов. Хотела бы спросить, где они будут находиться? </w:t>
      </w:r>
      <w:r w:rsidR="00DD1B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настоящее время больных </w:t>
      </w:r>
      <w:r w:rsidR="00F40112">
        <w:rPr>
          <w:rFonts w:ascii="Times New Roman" w:hAnsi="Times New Roman" w:cs="Times New Roman"/>
          <w:sz w:val="24"/>
          <w:szCs w:val="24"/>
        </w:rPr>
        <w:t>COVID</w:t>
      </w:r>
      <w:r w:rsidR="00DD1B9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выписывают через одну неделю, самых тяжелых выписывают максимум через 3-4 недели. </w:t>
      </w:r>
      <w:r w:rsidR="002A5E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Им нужен кислород. По г. Алматы </w:t>
      </w:r>
      <w:r w:rsidR="00D617F3">
        <w:rPr>
          <w:rFonts w:ascii="Times New Roman" w:hAnsi="Times New Roman" w:cs="Times New Roman"/>
          <w:bCs/>
          <w:sz w:val="24"/>
          <w:szCs w:val="24"/>
          <w:lang w:val="ru-RU"/>
        </w:rPr>
        <w:t>люди берут кислородные концентраторы в аренду за 5 тыс. тенге в день</w:t>
      </w:r>
      <w:r w:rsidR="00487B3A">
        <w:rPr>
          <w:rFonts w:ascii="Times New Roman" w:hAnsi="Times New Roman" w:cs="Times New Roman"/>
          <w:bCs/>
          <w:sz w:val="24"/>
          <w:szCs w:val="24"/>
          <w:lang w:val="ru-RU"/>
        </w:rPr>
        <w:t>, необходимо использовать минимум 20 дней, так как сатурация очень низкая</w:t>
      </w:r>
      <w:r w:rsidR="00D909CC">
        <w:rPr>
          <w:rFonts w:ascii="Times New Roman" w:hAnsi="Times New Roman" w:cs="Times New Roman"/>
          <w:bCs/>
          <w:sz w:val="24"/>
          <w:szCs w:val="24"/>
          <w:lang w:val="ru-RU"/>
        </w:rPr>
        <w:t>, когда они выписываются из больниц.</w:t>
      </w:r>
      <w:r w:rsidR="00D617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</w:t>
      </w:r>
      <w:r w:rsidR="002A42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ая стоимость кислородного концентратора составляет около 300 тыс. </w:t>
      </w:r>
      <w:r w:rsidR="00DB5B43">
        <w:rPr>
          <w:rFonts w:ascii="Times New Roman" w:hAnsi="Times New Roman" w:cs="Times New Roman"/>
          <w:bCs/>
          <w:sz w:val="24"/>
          <w:szCs w:val="24"/>
          <w:lang w:val="ru-RU"/>
        </w:rPr>
        <w:t>Возможно ли выдавать кислородные концентраторы тяжелым больным на дом бесплатно?</w:t>
      </w:r>
      <w:r w:rsidR="00D937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Это первый вопрос, второй вопрос я задам позже. </w:t>
      </w:r>
    </w:p>
    <w:p w14:paraId="01FEB932" w14:textId="24137567" w:rsidR="00D937A6" w:rsidRDefault="00D937A6" w:rsidP="00E319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0CD83C1" w14:textId="5813E987" w:rsidR="002F4D15" w:rsidRDefault="00D937A6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Исмаилов Ш.Ш., Менеджер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 w:rsidR="00BF3BB5">
        <w:rPr>
          <w:rFonts w:ascii="Times New Roman" w:hAnsi="Times New Roman" w:cs="Times New Roman"/>
          <w:noProof/>
          <w:sz w:val="24"/>
          <w:szCs w:val="24"/>
          <w:lang w:val="ru-RU"/>
        </w:rPr>
        <w:t>мы рассматривали данную заявку в контексте ТБ/ВИЧ/</w:t>
      </w:r>
      <w:r w:rsidR="007E5177" w:rsidRPr="007E51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177">
        <w:rPr>
          <w:rFonts w:ascii="Times New Roman" w:hAnsi="Times New Roman" w:cs="Times New Roman"/>
          <w:sz w:val="24"/>
          <w:szCs w:val="24"/>
        </w:rPr>
        <w:t>COVID</w:t>
      </w:r>
      <w:r w:rsidR="006D27E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Если это было бы только </w:t>
      </w:r>
      <w:r w:rsidR="007E5177">
        <w:rPr>
          <w:rFonts w:ascii="Times New Roman" w:hAnsi="Times New Roman" w:cs="Times New Roman"/>
          <w:sz w:val="24"/>
          <w:szCs w:val="24"/>
        </w:rPr>
        <w:t>COVID</w:t>
      </w:r>
      <w:r w:rsidR="006D27E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то мы сосредоточились бы только на проблеме </w:t>
      </w:r>
      <w:r w:rsidR="007E5177">
        <w:rPr>
          <w:rFonts w:ascii="Times New Roman" w:hAnsi="Times New Roman" w:cs="Times New Roman"/>
          <w:sz w:val="24"/>
          <w:szCs w:val="24"/>
        </w:rPr>
        <w:t>COVID</w:t>
      </w:r>
      <w:r w:rsidR="006D27E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7D5945">
        <w:rPr>
          <w:rFonts w:ascii="Times New Roman" w:hAnsi="Times New Roman" w:cs="Times New Roman"/>
          <w:noProof/>
          <w:sz w:val="24"/>
          <w:szCs w:val="24"/>
          <w:lang w:val="ru-RU"/>
        </w:rPr>
        <w:t>Если у пациента ТБ/</w:t>
      </w:r>
      <w:r w:rsidR="007E5177" w:rsidRPr="00A951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5177">
        <w:rPr>
          <w:rFonts w:ascii="Times New Roman" w:hAnsi="Times New Roman" w:cs="Times New Roman"/>
          <w:sz w:val="24"/>
          <w:szCs w:val="24"/>
        </w:rPr>
        <w:t>COVID</w:t>
      </w:r>
      <w:r w:rsidR="007D594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он не выписывается домой, пока </w:t>
      </w:r>
      <w:r w:rsidR="00B30F87">
        <w:rPr>
          <w:rFonts w:ascii="Times New Roman" w:hAnsi="Times New Roman" w:cs="Times New Roman"/>
          <w:noProof/>
          <w:sz w:val="24"/>
          <w:szCs w:val="24"/>
          <w:lang w:val="ru-RU"/>
        </w:rPr>
        <w:t>у него не будет нормальной сатурации и он не будет представлять эпидемиологической опасности</w:t>
      </w:r>
      <w:r w:rsidR="0000389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Пациентам концентраторы в принципе не нужны. Те кислородные концентраторы, которые мы покупаем </w:t>
      </w:r>
      <w:r w:rsidR="00E825B0">
        <w:rPr>
          <w:rFonts w:ascii="Times New Roman" w:hAnsi="Times New Roman" w:cs="Times New Roman"/>
          <w:noProof/>
          <w:sz w:val="24"/>
          <w:szCs w:val="24"/>
          <w:lang w:val="ru-RU"/>
        </w:rPr>
        <w:t>в рамках гранта 2020 года, являются стационарными, рассч</w:t>
      </w:r>
      <w:r w:rsidR="00BD7B1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итаны на много пациентов и не являются персональными. Заявленные концентраторы </w:t>
      </w:r>
      <w:r w:rsidR="00C92E0F">
        <w:rPr>
          <w:rFonts w:ascii="Times New Roman" w:hAnsi="Times New Roman" w:cs="Times New Roman"/>
          <w:noProof/>
          <w:sz w:val="24"/>
          <w:szCs w:val="24"/>
          <w:lang w:val="ru-RU"/>
        </w:rPr>
        <w:t>также являются стационарными. Некоторые стационары имеют свои кислородные станции</w:t>
      </w:r>
      <w:r w:rsidR="00625BD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другие сами его генерируют, то есть используются самые разные подходы. </w:t>
      </w:r>
      <w:r w:rsidR="00597693">
        <w:rPr>
          <w:rFonts w:ascii="Times New Roman" w:hAnsi="Times New Roman" w:cs="Times New Roman"/>
          <w:noProof/>
          <w:sz w:val="24"/>
          <w:szCs w:val="24"/>
          <w:lang w:val="ru-RU"/>
        </w:rPr>
        <w:t>Мы не ставили вопрос</w:t>
      </w:r>
      <w:r w:rsidR="00973E0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</w:t>
      </w:r>
      <w:r w:rsidR="0059769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прио</w:t>
      </w:r>
      <w:r w:rsidR="00973E05">
        <w:rPr>
          <w:rFonts w:ascii="Times New Roman" w:hAnsi="Times New Roman" w:cs="Times New Roman"/>
          <w:noProof/>
          <w:sz w:val="24"/>
          <w:szCs w:val="24"/>
          <w:lang w:val="ru-RU"/>
        </w:rPr>
        <w:t>бретении персональных концентраторов</w:t>
      </w:r>
      <w:r w:rsidR="008A73F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на одного человека в рамках ТБ/</w:t>
      </w:r>
      <w:r w:rsidR="00A9515D" w:rsidRPr="00A951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515D">
        <w:rPr>
          <w:rFonts w:ascii="Times New Roman" w:hAnsi="Times New Roman" w:cs="Times New Roman"/>
          <w:sz w:val="24"/>
          <w:szCs w:val="24"/>
        </w:rPr>
        <w:t>COVID</w:t>
      </w:r>
      <w:r w:rsidR="008A73F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Я не знаю, насколько Глобальный фонд готов поддержать мероприятия </w:t>
      </w:r>
      <w:r w:rsidR="00CB5C6B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только по </w:t>
      </w:r>
      <w:r w:rsidR="00A9515D">
        <w:rPr>
          <w:rFonts w:ascii="Times New Roman" w:hAnsi="Times New Roman" w:cs="Times New Roman"/>
          <w:sz w:val="24"/>
          <w:szCs w:val="24"/>
        </w:rPr>
        <w:t>COVID</w:t>
      </w:r>
      <w:r w:rsidR="00CB5C6B">
        <w:rPr>
          <w:rFonts w:ascii="Times New Roman" w:hAnsi="Times New Roman" w:cs="Times New Roman"/>
          <w:noProof/>
          <w:sz w:val="24"/>
          <w:szCs w:val="24"/>
          <w:lang w:val="ru-RU"/>
        </w:rPr>
        <w:t>, вне ТБ</w:t>
      </w:r>
      <w:r w:rsidR="00DD67CE">
        <w:rPr>
          <w:rFonts w:ascii="Times New Roman" w:hAnsi="Times New Roman" w:cs="Times New Roman"/>
          <w:noProof/>
          <w:sz w:val="24"/>
          <w:szCs w:val="24"/>
          <w:lang w:val="ru-RU"/>
        </w:rPr>
        <w:t>, и у нас нет статистики. У Глобального фонда есть таблица, где указаны бенефициары</w:t>
      </w:r>
      <w:r w:rsidR="002C3376">
        <w:rPr>
          <w:rFonts w:ascii="Times New Roman" w:hAnsi="Times New Roman" w:cs="Times New Roman"/>
          <w:noProof/>
          <w:sz w:val="24"/>
          <w:szCs w:val="24"/>
          <w:lang w:val="ru-RU"/>
        </w:rPr>
        <w:t>, сколько обеспечено, какой дефицит, потребность. Пока не заполнишь эту таб</w:t>
      </w:r>
      <w:r w:rsidR="000245B7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лицу, </w:t>
      </w:r>
      <w:r w:rsidR="000245B7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 xml:space="preserve">Глобальный фонд реально даже не рассматривает заявку. </w:t>
      </w:r>
      <w:r w:rsidR="002F4D1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Если будут даны соответствующие рекомендации, то давайте тогда посмотрим и поработаем. </w:t>
      </w:r>
    </w:p>
    <w:p w14:paraId="16E7F4B5" w14:textId="77777777" w:rsidR="002F4D15" w:rsidRDefault="002F4D15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98BB9C7" w14:textId="173BA3A5" w:rsidR="00D937A6" w:rsidRDefault="00D47733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proofErr w:type="spellStart"/>
      <w:r w:rsidRPr="0011629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Айтмагамбетова</w:t>
      </w:r>
      <w:proofErr w:type="spellEnd"/>
      <w:r w:rsidRPr="001162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И., 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исполнительный директор Региональной программы С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С по ВИЧ/ТБ в Центральной Азии, член </w:t>
      </w:r>
      <w:r w:rsidR="005E4374"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СКК</w:t>
      </w:r>
      <w:r w:rsidR="005E4374">
        <w:rPr>
          <w:rFonts w:ascii="Times New Roman" w:hAnsi="Times New Roman" w:cs="Times New Roman"/>
          <w:bCs/>
          <w:sz w:val="24"/>
          <w:szCs w:val="24"/>
          <w:lang w:val="ru-RU"/>
        </w:rPr>
        <w:t>, я</w:t>
      </w:r>
      <w:r w:rsidR="00F748B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поняла, что это очень логично для больных туберкулезом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, потому что они действительно находятся в стационарах. Но</w:t>
      </w:r>
      <w:r w:rsidR="005E4374">
        <w:rPr>
          <w:rFonts w:ascii="Times New Roman" w:hAnsi="Times New Roman" w:cs="Times New Roman"/>
          <w:noProof/>
          <w:sz w:val="24"/>
          <w:szCs w:val="24"/>
          <w:lang w:val="ru-RU"/>
        </w:rPr>
        <w:t>, например, больные ЛЖВ, которые выписываются из стационаров или которые лечатся на дому</w:t>
      </w:r>
      <w:r w:rsidR="00462C8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как быть с ними? Я так понимаю, что кислородные концентраторы </w:t>
      </w:r>
      <w:r w:rsidR="0096738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для ЛЖВ </w:t>
      </w:r>
      <w:r w:rsidR="00462C8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были закуплены в предыдущем гранте </w:t>
      </w:r>
      <w:r w:rsidR="0096738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по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967381">
        <w:rPr>
          <w:rFonts w:ascii="Times New Roman" w:hAnsi="Times New Roman" w:cs="Times New Roman"/>
          <w:noProof/>
          <w:sz w:val="24"/>
          <w:szCs w:val="24"/>
          <w:lang w:val="ru-RU"/>
        </w:rPr>
        <w:t>?</w:t>
      </w:r>
    </w:p>
    <w:p w14:paraId="0D99896B" w14:textId="5639950D" w:rsidR="00967381" w:rsidRDefault="00967381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195268A9" w14:textId="6832CCDC" w:rsidR="001F1E5E" w:rsidRPr="00FC1532" w:rsidRDefault="0096738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 w:rsidR="00717BC6">
        <w:rPr>
          <w:rFonts w:ascii="Times New Roman" w:hAnsi="Times New Roman" w:cs="Times New Roman"/>
          <w:sz w:val="24"/>
          <w:szCs w:val="24"/>
          <w:lang w:val="ru-RU"/>
        </w:rPr>
        <w:t xml:space="preserve">очень актуальный вопрос, потребность существует. Надо сказать, что все болеют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717B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4491">
        <w:rPr>
          <w:rFonts w:ascii="Times New Roman" w:hAnsi="Times New Roman" w:cs="Times New Roman"/>
          <w:sz w:val="24"/>
          <w:szCs w:val="24"/>
          <w:lang w:val="ru-RU"/>
        </w:rPr>
        <w:t xml:space="preserve">и ЛЖВ, и сотрудники. Может можно рассмотреть ваше предложение и закупить не стационарные кислородные </w:t>
      </w:r>
      <w:r w:rsidR="00F04E14">
        <w:rPr>
          <w:rFonts w:ascii="Times New Roman" w:hAnsi="Times New Roman" w:cs="Times New Roman"/>
          <w:sz w:val="24"/>
          <w:szCs w:val="24"/>
          <w:lang w:val="ru-RU"/>
        </w:rPr>
        <w:t>концентраторы, которые мы закупали для стационаров, а передвижные</w:t>
      </w:r>
      <w:r w:rsidR="0063174B">
        <w:rPr>
          <w:rFonts w:ascii="Times New Roman" w:hAnsi="Times New Roman" w:cs="Times New Roman"/>
          <w:sz w:val="24"/>
          <w:szCs w:val="24"/>
          <w:lang w:val="ru-RU"/>
        </w:rPr>
        <w:t>, которые можно будет передавать тяжелым больным, которых выписывают. Можно закупить однора</w:t>
      </w:r>
      <w:r w:rsidR="00106465">
        <w:rPr>
          <w:rFonts w:ascii="Times New Roman" w:hAnsi="Times New Roman" w:cs="Times New Roman"/>
          <w:sz w:val="24"/>
          <w:szCs w:val="24"/>
          <w:lang w:val="ru-RU"/>
        </w:rPr>
        <w:t>зовые маски</w:t>
      </w:r>
      <w:r w:rsidR="005426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06465">
        <w:rPr>
          <w:rFonts w:ascii="Times New Roman" w:hAnsi="Times New Roman" w:cs="Times New Roman"/>
          <w:sz w:val="24"/>
          <w:szCs w:val="24"/>
          <w:lang w:val="ru-RU"/>
        </w:rPr>
        <w:t xml:space="preserve">канюли, </w:t>
      </w:r>
      <w:r w:rsidR="00542609">
        <w:rPr>
          <w:rFonts w:ascii="Times New Roman" w:hAnsi="Times New Roman" w:cs="Times New Roman"/>
          <w:sz w:val="24"/>
          <w:szCs w:val="24"/>
          <w:lang w:val="ru-RU"/>
        </w:rPr>
        <w:t xml:space="preserve">дистиллированную воду, </w:t>
      </w:r>
      <w:r w:rsidR="00106465">
        <w:rPr>
          <w:rFonts w:ascii="Times New Roman" w:hAnsi="Times New Roman" w:cs="Times New Roman"/>
          <w:sz w:val="24"/>
          <w:szCs w:val="24"/>
          <w:lang w:val="ru-RU"/>
        </w:rPr>
        <w:t>а сам аппарат сделать более мобильным</w:t>
      </w:r>
      <w:r w:rsidR="00313DA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402A5">
        <w:rPr>
          <w:rFonts w:ascii="Times New Roman" w:hAnsi="Times New Roman" w:cs="Times New Roman"/>
          <w:sz w:val="24"/>
          <w:szCs w:val="24"/>
          <w:lang w:val="ru-RU"/>
        </w:rPr>
        <w:t>Тут другой вопрос стоит. Несмотря на то, что у нас рынке</w:t>
      </w:r>
      <w:r w:rsidR="0064117B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присутствуют мобильные передвижные оксигенаторы, </w:t>
      </w:r>
      <w:r w:rsidR="00D55650">
        <w:rPr>
          <w:rFonts w:ascii="Times New Roman" w:hAnsi="Times New Roman" w:cs="Times New Roman"/>
          <w:sz w:val="24"/>
          <w:szCs w:val="24"/>
          <w:lang w:val="ru-RU"/>
        </w:rPr>
        <w:t>Глобальный фонд не разрешал нам покупать на местном рынке, были предложены через «</w:t>
      </w:r>
      <w:proofErr w:type="spellStart"/>
      <w:r w:rsidR="00D55650">
        <w:rPr>
          <w:rFonts w:ascii="Times New Roman" w:hAnsi="Times New Roman" w:cs="Times New Roman"/>
          <w:sz w:val="24"/>
          <w:szCs w:val="24"/>
          <w:lang w:val="ru-RU"/>
        </w:rPr>
        <w:t>вамбу</w:t>
      </w:r>
      <w:proofErr w:type="spellEnd"/>
      <w:r w:rsidR="00D5565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65E61">
        <w:rPr>
          <w:rFonts w:ascii="Times New Roman" w:hAnsi="Times New Roman" w:cs="Times New Roman"/>
          <w:sz w:val="24"/>
          <w:szCs w:val="24"/>
          <w:lang w:val="ru-RU"/>
        </w:rPr>
        <w:t xml:space="preserve"> стационарные оксигенаторы</w:t>
      </w:r>
      <w:r w:rsidR="00406AD6">
        <w:rPr>
          <w:rFonts w:ascii="Times New Roman" w:hAnsi="Times New Roman" w:cs="Times New Roman"/>
          <w:sz w:val="24"/>
          <w:szCs w:val="24"/>
          <w:lang w:val="ru-RU"/>
        </w:rPr>
        <w:t xml:space="preserve"> для медицинских учреждений. Я считаю, что предложение надо поддержать, поскольку </w:t>
      </w:r>
      <w:r w:rsidR="0083495C">
        <w:rPr>
          <w:rFonts w:ascii="Times New Roman" w:hAnsi="Times New Roman" w:cs="Times New Roman"/>
          <w:sz w:val="24"/>
          <w:szCs w:val="24"/>
          <w:lang w:val="ru-RU"/>
        </w:rPr>
        <w:t xml:space="preserve">пациенты и сотрудники в этом нуждаются, каждый открывает газету и берет в аренду. </w:t>
      </w:r>
    </w:p>
    <w:p w14:paraId="0944AD8D" w14:textId="77777777" w:rsidR="00F16D6A" w:rsidRPr="001F1E5E" w:rsidRDefault="00F16D6A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112ECB" w14:textId="1FBD848C" w:rsidR="00A40CF7" w:rsidRDefault="007E43E0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Исмаилов Ш.Ш., Менеджер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необходим комплексный подход к данному вопросу. </w:t>
      </w:r>
      <w:r w:rsidR="004933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Для Глобального фонда необходимы цифры, надо начать с этого. Далее </w:t>
      </w:r>
      <w:r w:rsidR="00893D3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будут большие трудности с вопросами регистрации, </w:t>
      </w:r>
      <w:r w:rsidR="005046FF">
        <w:rPr>
          <w:rFonts w:ascii="Times New Roman" w:hAnsi="Times New Roman" w:cs="Times New Roman"/>
          <w:noProof/>
          <w:sz w:val="24"/>
          <w:szCs w:val="24"/>
          <w:lang w:val="ru-RU"/>
        </w:rPr>
        <w:t>персональный или стационарный, сколько литров выдает в минуту, кто это будет проводить</w:t>
      </w:r>
      <w:r w:rsidR="0087089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потом Минздрав будет смотреть, если есть зарегистрированный аппарат, то необходимо закупать на местном рынке, Глобальный фонд говорит, что необходимо закупать только на платформе «вамбу» или если есть международный </w:t>
      </w:r>
      <w:r w:rsidR="0087089A">
        <w:rPr>
          <w:rFonts w:ascii="Times New Roman" w:hAnsi="Times New Roman" w:cs="Times New Roman"/>
          <w:noProof/>
          <w:sz w:val="24"/>
          <w:szCs w:val="24"/>
        </w:rPr>
        <w:t>ISO</w:t>
      </w:r>
      <w:r w:rsidR="0087089A" w:rsidRPr="0087089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5601C2">
        <w:rPr>
          <w:rFonts w:ascii="Times New Roman" w:hAnsi="Times New Roman" w:cs="Times New Roman"/>
          <w:noProof/>
          <w:sz w:val="24"/>
          <w:szCs w:val="24"/>
          <w:lang w:val="ru-RU"/>
        </w:rPr>
        <w:t>«Вамбу» - это бол</w:t>
      </w:r>
      <w:r w:rsidR="00C91D93">
        <w:rPr>
          <w:rFonts w:ascii="Times New Roman" w:hAnsi="Times New Roman" w:cs="Times New Roman"/>
          <w:noProof/>
          <w:sz w:val="24"/>
          <w:szCs w:val="24"/>
          <w:lang w:val="ru-RU"/>
        </w:rPr>
        <w:t>ь</w:t>
      </w:r>
      <w:r w:rsidR="005601C2">
        <w:rPr>
          <w:rFonts w:ascii="Times New Roman" w:hAnsi="Times New Roman" w:cs="Times New Roman"/>
          <w:noProof/>
          <w:sz w:val="24"/>
          <w:szCs w:val="24"/>
          <w:lang w:val="ru-RU"/>
        </w:rPr>
        <w:t>ш</w:t>
      </w:r>
      <w:r w:rsidR="003F70F1">
        <w:rPr>
          <w:rFonts w:ascii="Times New Roman" w:hAnsi="Times New Roman" w:cs="Times New Roman"/>
          <w:noProof/>
          <w:sz w:val="24"/>
          <w:szCs w:val="24"/>
          <w:lang w:val="ru-RU"/>
        </w:rPr>
        <w:t>ой склад</w:t>
      </w:r>
      <w:r w:rsidR="005601C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</w:t>
      </w:r>
      <w:r w:rsidR="00C91D93">
        <w:rPr>
          <w:rFonts w:ascii="Times New Roman" w:hAnsi="Times New Roman" w:cs="Times New Roman"/>
          <w:noProof/>
          <w:sz w:val="24"/>
          <w:szCs w:val="24"/>
          <w:lang w:val="ru-RU"/>
        </w:rPr>
        <w:t>ждешь свою очередь, пока заявка удовлетворится, поступят средства</w:t>
      </w:r>
      <w:r w:rsidR="00A6168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В целом имеется очень много организационных </w:t>
      </w:r>
      <w:r w:rsidR="00F53852">
        <w:rPr>
          <w:rFonts w:ascii="Times New Roman" w:hAnsi="Times New Roman" w:cs="Times New Roman"/>
          <w:noProof/>
          <w:sz w:val="24"/>
          <w:szCs w:val="24"/>
          <w:lang w:val="ru-RU"/>
        </w:rPr>
        <w:t>вопросов</w:t>
      </w:r>
      <w:r w:rsidR="00A6168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Поэтому надо начать с </w:t>
      </w:r>
      <w:r w:rsidR="003F70F1">
        <w:rPr>
          <w:rFonts w:ascii="Times New Roman" w:hAnsi="Times New Roman" w:cs="Times New Roman"/>
          <w:noProof/>
          <w:sz w:val="24"/>
          <w:szCs w:val="24"/>
          <w:lang w:val="ru-RU"/>
        </w:rPr>
        <w:t>потребност</w:t>
      </w:r>
      <w:r w:rsidR="00F5385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и и </w:t>
      </w:r>
      <w:r w:rsidR="003F70F1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потом шаг за шагом </w:t>
      </w:r>
      <w:r w:rsidR="00F5385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отработать </w:t>
      </w:r>
      <w:r w:rsidR="00441CD8">
        <w:rPr>
          <w:rFonts w:ascii="Times New Roman" w:hAnsi="Times New Roman" w:cs="Times New Roman"/>
          <w:noProof/>
          <w:sz w:val="24"/>
          <w:szCs w:val="24"/>
          <w:lang w:val="ru-RU"/>
        </w:rPr>
        <w:t>до</w:t>
      </w:r>
      <w:r w:rsidR="00F5385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того, как включить в заявку</w:t>
      </w:r>
      <w:r w:rsidR="001E421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необходимо отработать всю логистику заранее. </w:t>
      </w:r>
    </w:p>
    <w:p w14:paraId="4492C4F4" w14:textId="4D9A932A" w:rsidR="00441CD8" w:rsidRDefault="00441CD8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5FD36B4" w14:textId="67DAB798" w:rsidR="00B744C3" w:rsidRDefault="00247F29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087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Токтабаянов А., </w:t>
      </w:r>
      <w:r w:rsidR="005E67C7"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региональный советник по туберкулезу, Агентство США по международному развитию (</w:t>
      </w:r>
      <w:r w:rsidR="005E67C7"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="005E67C7"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 w:rsidR="005E67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очень приятно быть сегодня на дискуссии. Это первая встреча</w:t>
      </w:r>
      <w:r w:rsidR="00D3624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654C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 нас будет возможность дальше проговаривать вопросы. </w:t>
      </w:r>
      <w:r w:rsidR="00B913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Мне понравились обе заявки, все очень детально и конструктивно, указаны необходимые компоненты. Самое главное, я думаю, </w:t>
      </w:r>
      <w:r w:rsidR="006C7E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выдержан основной посыл ГФ, в котором говорится, что заявка должн</w:t>
      </w:r>
      <w:r w:rsidR="00F31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6C7E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быть сконцентрирована на трех основных моментах. Это </w:t>
      </w:r>
      <w:r w:rsidR="000E64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средства защиты от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0E64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касается как пациентов, так и медицинских работников. Второе, </w:t>
      </w:r>
      <w:r w:rsidR="00B24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меры по смягчению последствий от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B24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программ по ВИЧ и ТБ</w:t>
      </w:r>
      <w:r w:rsidR="00CC20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какие усилия можно предпринять стране в целом, чтобы улучшить лабораторную </w:t>
      </w:r>
      <w:r w:rsidR="0007194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диагностику, логистическую систему поставок, поставку реагентов, создание электронных систем и т.д.</w:t>
      </w:r>
      <w:r w:rsidR="009C437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Хотел бы еще раз отметить следующее. Во-первых</w:t>
      </w:r>
      <w:r w:rsidR="00F37D8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заявка будет интегрирована в существующие гранты в стране по ВИЧ и ТБ. Я просто пытаюсь сейчас представить, что нахожусь в Глобальном фонде</w:t>
      </w:r>
      <w:r w:rsidR="003E59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37D8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 мне пришла бы эта заявка</w:t>
      </w:r>
      <w:r w:rsidR="003F15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мне необходимо было рассмотреть ее в качестве технического </w:t>
      </w:r>
      <w:r w:rsidR="003F15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эксперта, и какие бы моменты </w:t>
      </w:r>
      <w:r w:rsidR="000C22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учитывал. </w:t>
      </w:r>
      <w:r w:rsidR="00BD2E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Во-вторых, важно отражение данных, которые показывают </w:t>
      </w:r>
      <w:r w:rsidR="007C39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</w:t>
      </w:r>
      <w:r w:rsidR="00F557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Касательно сочетания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DF5A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заболеваний</w:t>
      </w:r>
      <w:r w:rsidR="00904A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есть ли у нас статистика по заболевшим туберкулезом, которые перенесли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904ADA">
        <w:rPr>
          <w:rFonts w:ascii="Times New Roman" w:hAnsi="Times New Roman" w:cs="Times New Roman"/>
          <w:color w:val="000000"/>
          <w:sz w:val="24"/>
          <w:szCs w:val="24"/>
          <w:lang w:val="ru-RU"/>
        </w:rPr>
        <w:t>? Каково бре</w:t>
      </w:r>
      <w:r w:rsidR="00E23B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 влияния прошлогодней эпидемии? Сколько </w:t>
      </w:r>
      <w:r w:rsidR="00E85F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ЛЖВ, которые заболели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E85F31">
        <w:rPr>
          <w:rFonts w:ascii="Times New Roman" w:hAnsi="Times New Roman" w:cs="Times New Roman"/>
          <w:color w:val="000000"/>
          <w:sz w:val="24"/>
          <w:szCs w:val="24"/>
          <w:lang w:val="ru-RU"/>
        </w:rPr>
        <w:t>? Какая статистика по медицинским работникам</w:t>
      </w:r>
      <w:r w:rsidR="00385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Такая статистика имеет значение, </w:t>
      </w:r>
      <w:r w:rsidR="00F56C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когда мы должны представлять информацию и показывать</w:t>
      </w:r>
      <w:r w:rsidR="00E862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у нас имеется бремя 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E862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нанес негативные последствия в целом. При этом имеет значение и государственный ответ. </w:t>
      </w:r>
      <w:r w:rsidR="003A4B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Казахстан представил огромную сумму для смягчения последствий, в первую очередь для </w:t>
      </w:r>
      <w:r w:rsidR="002058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предотвращения </w:t>
      </w:r>
      <w:r w:rsidR="003A4B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распространения инфекции</w:t>
      </w:r>
      <w:r w:rsidR="002058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защиты персонала и в </w:t>
      </w:r>
      <w:r w:rsidR="00A5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 населения. Я думаю, это первый блок вопросов, которые имеют значени</w:t>
      </w:r>
      <w:r w:rsidR="0038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е. Если мы говорим о втором компоненте, о снижении влияния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38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программы</w:t>
      </w:r>
      <w:r w:rsidR="004E0E8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понимая, что Глобальный фонд прекрасно информирован, какие потери понесли ВИЧ и ТБ службы</w:t>
      </w:r>
      <w:r w:rsidR="00EC56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данному случае мое мнение такое, что в данной заявке необходимо показать те интервенции, которые направлены </w:t>
      </w:r>
      <w:r w:rsidR="00D74E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то, чтобы показать, каким образом мы собираемся </w:t>
      </w:r>
      <w:r w:rsidR="00200D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2A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преодолеть </w:t>
      </w:r>
      <w:r w:rsidR="00D74E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откат назад, </w:t>
      </w:r>
      <w:r w:rsidR="00342A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решить </w:t>
      </w:r>
      <w:r w:rsidR="00D74E8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эту проблему, которая стала еще больше</w:t>
      </w:r>
      <w:r w:rsidR="009D028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Если мы говорим о ТБ, то мы знаем, что снизилось выявление всех форм ТБ, появились запущенные формы, поздняя диагностика, уменьшился скрининг</w:t>
      </w:r>
      <w:r w:rsidR="00A215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заявке должны быть отражены компоненты, которые направлены на это</w:t>
      </w:r>
      <w:r w:rsidR="00FF21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Внимание будет обращаться на то, насколько в заявке отражено следующее – где проблема и </w:t>
      </w:r>
      <w:r w:rsidR="00F368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="00FF21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 пытаемся решить эту проблему. </w:t>
      </w:r>
      <w:r w:rsidR="00C806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очень важный момент, в частности по выявлению случаев, если мы говорим о </w:t>
      </w:r>
      <w:r w:rsidR="001B6E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приобретении оборудования, картриджей</w:t>
      </w:r>
      <w:r w:rsidR="002F6A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каким образом оно будет нацелено на то, чтобы мы </w:t>
      </w:r>
      <w:r w:rsidR="008F158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больше выявляли, больше охватывали, больше проводили скрининг</w:t>
      </w:r>
      <w:r w:rsidR="00392E3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консультации и в итоге</w:t>
      </w:r>
      <w:r w:rsidR="005A57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направляли усилия на то, чтобы восполнить имеющийся пробел и продолжить дальше работу, набирая обороты. Последний компонент – здесь важно</w:t>
      </w:r>
      <w:r w:rsidR="004679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обратить внимание на системность</w:t>
      </w:r>
      <w:r w:rsidR="00826D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Если мы приобретаем дополнительное оборудование, то каким образо</w:t>
      </w:r>
      <w:r w:rsidR="00B744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955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оборудование будет </w:t>
      </w:r>
      <w:proofErr w:type="spellStart"/>
      <w:r w:rsidR="00955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институционализировано</w:t>
      </w:r>
      <w:proofErr w:type="spellEnd"/>
      <w:r w:rsidR="009551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установлено</w:t>
      </w:r>
      <w:r w:rsidR="005A2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лабораторной сети, как страна </w:t>
      </w:r>
      <w:r w:rsidR="00A2202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 воспринимать новое оборудование, какая будет логистическая сеть поставок</w:t>
      </w:r>
      <w:r w:rsidR="00B507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есть каким образом все то, что мы делаем, станет органичной частью общей системы. </w:t>
      </w:r>
      <w:r w:rsidR="00416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Например, если мы говорим об усилении лабораторной диагностики, то </w:t>
      </w:r>
      <w:r w:rsidR="002553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 и Партнерство Стоп ТБ </w:t>
      </w:r>
      <w:r w:rsidR="00416B1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</w:t>
      </w:r>
      <w:r w:rsidR="0025537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</w:t>
      </w:r>
      <w:r w:rsidR="00416B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том, что</w:t>
      </w:r>
      <w:r w:rsidR="002553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понимая, что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0754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ТБ являются воздушно капельными инфекциями, симптомы у пациентов очень похожие</w:t>
      </w:r>
      <w:r w:rsidR="00582C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FA27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</w:t>
      </w:r>
      <w:r w:rsidR="00582C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подпадают под категорию пациентов с легочными заболеваниями</w:t>
      </w:r>
      <w:r w:rsidR="0081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поэтому предполагается интегрированный алгоритм выявления, то есть если есть подозрения, то одновременно брать анализы на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8108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ТБ</w:t>
      </w:r>
      <w:r w:rsidR="003D31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каким образом мы хотим это улучшить, усилить</w:t>
      </w:r>
      <w:r w:rsidR="004707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итоге общий контекст будет иметь законченный вид. </w:t>
      </w:r>
      <w:r w:rsidR="007C6D6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задавать вопросы,</w:t>
      </w:r>
      <w:r w:rsidR="00595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почему мы запрашиваем это, каким образом </w:t>
      </w:r>
      <w:r w:rsidR="00323B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 необходимо иметь информацию в полном</w:t>
      </w:r>
      <w:r w:rsidR="00A075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объеме, чтобы мы могли доказать – это мы запрашиваем, потому что </w:t>
      </w:r>
      <w:r w:rsidR="000570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государстве нет, у текущих доноров нет</w:t>
      </w:r>
      <w:r w:rsidR="00DC27A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0570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текущем гранте нет, мы видим, что это необходимо</w:t>
      </w:r>
      <w:r w:rsidR="00DC27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4463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общий комментарий, я ничего нового не открыл, но хотел бы </w:t>
      </w:r>
      <w:r w:rsidR="00E017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выразить свое внимание и отношение в целом к заявке. </w:t>
      </w:r>
      <w:r w:rsidR="00603C2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очень сжатое, нам необходимо ускорить обсуждение и закончить</w:t>
      </w:r>
      <w:r w:rsidR="00CF2E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6428BD8" w14:textId="31FBBA02" w:rsidR="00CF2ED0" w:rsidRDefault="00CF2ED0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1B9EB8" w14:textId="615090B9" w:rsidR="00CF2ED0" w:rsidRPr="00D57679" w:rsidRDefault="00CF2ED0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Буринский</w:t>
      </w:r>
      <w:proofErr w:type="spellEnd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81CBF"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В., международный консультант НТП РК, проект STAR</w:t>
      </w:r>
      <w:r w:rsidR="008445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5136F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во-первых, хотел бы выразить благодарность обеим программам за проделанный объем работы</w:t>
      </w:r>
      <w:r w:rsidR="009F31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3503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интересные предложения. Когда смотришь на </w:t>
      </w:r>
      <w:r w:rsidR="00E35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3503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 интервенции, то в первую очередь обращаешь внимание на объем средств, кото</w:t>
      </w:r>
      <w:r w:rsidR="00106E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рый необходим стране и который должен быть включен в заявку. Второе, </w:t>
      </w:r>
      <w:r w:rsidR="00AC05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как было отмечено, необходимо сделать приоритезацию. Даже если </w:t>
      </w:r>
      <w:r w:rsidR="009668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обоснуем наши потребности, мы укажем, как это будет </w:t>
      </w:r>
      <w:r w:rsidR="000E3C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впоследствии </w:t>
      </w:r>
      <w:r w:rsidR="0096682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обеспечено покрытием из государственных средств</w:t>
      </w:r>
      <w:r w:rsidR="000E3C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то есть обеспечение устойчивости</w:t>
      </w:r>
      <w:r w:rsidR="002E34E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Кроме указания того, что нам необходимо, нам также требуется описать последующие шаги</w:t>
      </w:r>
      <w:r w:rsidR="001D49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Когда смотришь на </w:t>
      </w:r>
      <w:r w:rsidR="001D49F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предложенные мероприятия, они все соответствуют информационной ноте Глобального фонда, даже поддержка ЛЖВ </w:t>
      </w:r>
      <w:r w:rsidR="00603C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продуктовыми пакетами на период чрезвычайного положения, хотя сумма выходит огромная. </w:t>
      </w:r>
      <w:r w:rsidR="00591D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обоснования и приоритезации я бы все-таки предложил </w:t>
      </w:r>
      <w:r w:rsidR="005D4A6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рабочей группе </w:t>
      </w:r>
      <w:r w:rsidR="00024D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отправить ГФ пока эти рабочие презентации для того, что</w:t>
      </w:r>
      <w:r w:rsidR="004C0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 портфолио менеджер ГФ и страновая команда были в курсе того, что страна планирует внести в заявку. С одной стороны, </w:t>
      </w:r>
      <w:r w:rsidR="00D717E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страновая заявка, то есть решение и приоритеты страны</w:t>
      </w:r>
      <w:r w:rsidR="00052FB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 желательно иметь предварительное согласование</w:t>
      </w:r>
      <w:r w:rsidR="00803F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посмотреть с портфолио менеджером, что реально ставить в заявку, а что нет. Вы видели сообщение </w:t>
      </w:r>
      <w:r w:rsidR="002A2A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Татьяны Виниченко, оно меня немного насторожило</w:t>
      </w:r>
      <w:r w:rsidR="00D576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где указано, что заявка </w:t>
      </w:r>
      <w:r w:rsidR="00960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D576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должна включать продукты по ТБ и ВИЧ</w:t>
      </w:r>
      <w:r w:rsidR="009600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6 мая нам необходимо получить ответы, как мы идем дальше. </w:t>
      </w:r>
      <w:r w:rsidR="00C80B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Когда читаешь информационную ноту и указанные там блоки, то один только блок предназначен для смягчения последствий, а </w:t>
      </w:r>
      <w:r w:rsidR="001E61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остальных блоках основной акцент делает</w:t>
      </w:r>
      <w:r w:rsidR="009A79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r w:rsidR="001E61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усиление систем,</w:t>
      </w:r>
      <w:r w:rsidR="00545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информационные системы. На данный момент очень трудно сказать, какой должен быть объем блока по смягчению. </w:t>
      </w:r>
      <w:r w:rsidR="004D25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Мое предложение – отправить рабочие файлы Глобальному фонду, чтобы у нас 6 мая была продуктивная дискуссия. </w:t>
      </w:r>
    </w:p>
    <w:p w14:paraId="10D6792F" w14:textId="77777777" w:rsidR="001E4219" w:rsidRPr="005601C2" w:rsidRDefault="001E4219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3CFD63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D1780F" w14:textId="6C6F3F5A" w:rsidR="00A40CF7" w:rsidRDefault="00015B12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629A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F35">
        <w:rPr>
          <w:rFonts w:ascii="Times New Roman" w:hAnsi="Times New Roman" w:cs="Times New Roman"/>
          <w:sz w:val="24"/>
          <w:szCs w:val="24"/>
          <w:lang w:val="ru-RU"/>
        </w:rPr>
        <w:t xml:space="preserve">спасибо за комментарий. Как раз </w:t>
      </w:r>
      <w:r w:rsidR="00B91DA2">
        <w:rPr>
          <w:rFonts w:ascii="Times New Roman" w:hAnsi="Times New Roman" w:cs="Times New Roman"/>
          <w:sz w:val="24"/>
          <w:szCs w:val="24"/>
          <w:lang w:val="ru-RU"/>
        </w:rPr>
        <w:t>собирал</w:t>
      </w:r>
      <w:r w:rsidR="00372A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91DA2">
        <w:rPr>
          <w:rFonts w:ascii="Times New Roman" w:hAnsi="Times New Roman" w:cs="Times New Roman"/>
          <w:sz w:val="24"/>
          <w:szCs w:val="24"/>
          <w:lang w:val="ru-RU"/>
        </w:rPr>
        <w:t>сь</w:t>
      </w:r>
      <w:r w:rsidR="00102F35">
        <w:rPr>
          <w:rFonts w:ascii="Times New Roman" w:hAnsi="Times New Roman" w:cs="Times New Roman"/>
          <w:sz w:val="24"/>
          <w:szCs w:val="24"/>
          <w:lang w:val="ru-RU"/>
        </w:rPr>
        <w:t xml:space="preserve"> сделать объявление касательно встречи 6 ма</w:t>
      </w:r>
      <w:r w:rsidR="00061BFE">
        <w:rPr>
          <w:rFonts w:ascii="Times New Roman" w:hAnsi="Times New Roman" w:cs="Times New Roman"/>
          <w:sz w:val="24"/>
          <w:szCs w:val="24"/>
          <w:lang w:val="ru-RU"/>
        </w:rPr>
        <w:t>я. Уважаемые члены рабочей группы и заинтересованные лица, 6 мая в 15.00 часов запланирована встреча со страновой командой Глобального фонда</w:t>
      </w:r>
      <w:r w:rsidR="002B55F6">
        <w:rPr>
          <w:rFonts w:ascii="Times New Roman" w:hAnsi="Times New Roman" w:cs="Times New Roman"/>
          <w:sz w:val="24"/>
          <w:szCs w:val="24"/>
          <w:lang w:val="ru-RU"/>
        </w:rPr>
        <w:t xml:space="preserve">, мы разошлем всем ссылку и подробную информацию. Также хотела бы </w:t>
      </w:r>
      <w:r w:rsidR="00D56260">
        <w:rPr>
          <w:rFonts w:ascii="Times New Roman" w:hAnsi="Times New Roman" w:cs="Times New Roman"/>
          <w:sz w:val="24"/>
          <w:szCs w:val="24"/>
          <w:lang w:val="ru-RU"/>
        </w:rPr>
        <w:t xml:space="preserve">попросить членов рабочей группы принять участие в модерировании встреч Странового диалога. Секретариат СКК отдельно свяжется с вами, по </w:t>
      </w:r>
      <w:r w:rsidR="00E03D17">
        <w:rPr>
          <w:rFonts w:ascii="Times New Roman" w:hAnsi="Times New Roman" w:cs="Times New Roman"/>
          <w:sz w:val="24"/>
          <w:szCs w:val="24"/>
          <w:lang w:val="ru-RU"/>
        </w:rPr>
        <w:t>1–</w:t>
      </w:r>
      <w:r w:rsidR="001538D9">
        <w:rPr>
          <w:rFonts w:ascii="Times New Roman" w:hAnsi="Times New Roman" w:cs="Times New Roman"/>
          <w:sz w:val="24"/>
          <w:szCs w:val="24"/>
          <w:lang w:val="ru-RU"/>
        </w:rPr>
        <w:t>2 представителя</w:t>
      </w:r>
      <w:r w:rsidR="00D56260">
        <w:rPr>
          <w:rFonts w:ascii="Times New Roman" w:hAnsi="Times New Roman" w:cs="Times New Roman"/>
          <w:sz w:val="24"/>
          <w:szCs w:val="24"/>
          <w:lang w:val="ru-RU"/>
        </w:rPr>
        <w:t xml:space="preserve"> в каждую группу. </w:t>
      </w:r>
      <w:r w:rsidR="00BC708E">
        <w:rPr>
          <w:rFonts w:ascii="Times New Roman" w:hAnsi="Times New Roman" w:cs="Times New Roman"/>
          <w:sz w:val="24"/>
          <w:szCs w:val="24"/>
          <w:lang w:val="ru-RU"/>
        </w:rPr>
        <w:t xml:space="preserve">По плану </w:t>
      </w:r>
      <w:r w:rsidR="00E03D17">
        <w:rPr>
          <w:rFonts w:ascii="Times New Roman" w:hAnsi="Times New Roman" w:cs="Times New Roman"/>
          <w:sz w:val="24"/>
          <w:szCs w:val="24"/>
          <w:lang w:val="ru-RU"/>
        </w:rPr>
        <w:t>разработки заявки, согласно Протоколу,</w:t>
      </w:r>
      <w:r w:rsidR="00BC708E">
        <w:rPr>
          <w:rFonts w:ascii="Times New Roman" w:hAnsi="Times New Roman" w:cs="Times New Roman"/>
          <w:sz w:val="24"/>
          <w:szCs w:val="24"/>
          <w:lang w:val="ru-RU"/>
        </w:rPr>
        <w:t xml:space="preserve"> мы должны проинформировать Министерство иностранных дел, мы добавим одну опцию и </w:t>
      </w:r>
      <w:r w:rsidR="00DD6AB8">
        <w:rPr>
          <w:rFonts w:ascii="Times New Roman" w:hAnsi="Times New Roman" w:cs="Times New Roman"/>
          <w:sz w:val="24"/>
          <w:szCs w:val="24"/>
          <w:lang w:val="ru-RU"/>
        </w:rPr>
        <w:t>направим письмо</w:t>
      </w:r>
      <w:r w:rsidR="00BC70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B0E99">
        <w:rPr>
          <w:rFonts w:ascii="Times New Roman" w:hAnsi="Times New Roman" w:cs="Times New Roman"/>
          <w:sz w:val="24"/>
          <w:szCs w:val="24"/>
          <w:lang w:val="ru-RU"/>
        </w:rPr>
        <w:t>Пользуясь случаем, хотела бы также поблагодарить руководителей двух групп реализации проекта Глобального фонда</w:t>
      </w:r>
      <w:r w:rsidR="00E03D17">
        <w:rPr>
          <w:rFonts w:ascii="Times New Roman" w:hAnsi="Times New Roman" w:cs="Times New Roman"/>
          <w:sz w:val="24"/>
          <w:szCs w:val="24"/>
          <w:lang w:val="ru-RU"/>
        </w:rPr>
        <w:t xml:space="preserve"> и директоров двух национальных институтов</w:t>
      </w:r>
      <w:r w:rsidR="00C1271E">
        <w:rPr>
          <w:rFonts w:ascii="Times New Roman" w:hAnsi="Times New Roman" w:cs="Times New Roman"/>
          <w:sz w:val="24"/>
          <w:szCs w:val="24"/>
          <w:lang w:val="ru-RU"/>
        </w:rPr>
        <w:t>, эти дни очень сильно беспокои</w:t>
      </w:r>
      <w:r w:rsidR="00DD6AB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1271E">
        <w:rPr>
          <w:rFonts w:ascii="Times New Roman" w:hAnsi="Times New Roman" w:cs="Times New Roman"/>
          <w:sz w:val="24"/>
          <w:szCs w:val="24"/>
          <w:lang w:val="ru-RU"/>
        </w:rPr>
        <w:t xml:space="preserve"> вас, прошу понять и принять это правильно, до 30 июня </w:t>
      </w:r>
      <w:r w:rsidR="000D2AD6">
        <w:rPr>
          <w:rFonts w:ascii="Times New Roman" w:hAnsi="Times New Roman" w:cs="Times New Roman"/>
          <w:sz w:val="24"/>
          <w:szCs w:val="24"/>
          <w:lang w:val="ru-RU"/>
        </w:rPr>
        <w:t xml:space="preserve">думаю, что </w:t>
      </w:r>
      <w:r w:rsidR="00C1271E">
        <w:rPr>
          <w:rFonts w:ascii="Times New Roman" w:hAnsi="Times New Roman" w:cs="Times New Roman"/>
          <w:sz w:val="24"/>
          <w:szCs w:val="24"/>
          <w:lang w:val="ru-RU"/>
        </w:rPr>
        <w:t>буду еще чаще беспокоить, так как</w:t>
      </w:r>
      <w:r w:rsidR="000D2AD6">
        <w:rPr>
          <w:rFonts w:ascii="Times New Roman" w:hAnsi="Times New Roman" w:cs="Times New Roman"/>
          <w:sz w:val="24"/>
          <w:szCs w:val="24"/>
          <w:lang w:val="ru-RU"/>
        </w:rPr>
        <w:t xml:space="preserve"> процесс очень активн</w:t>
      </w:r>
      <w:r w:rsidR="00DD6A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D2AD6">
        <w:rPr>
          <w:rFonts w:ascii="Times New Roman" w:hAnsi="Times New Roman" w:cs="Times New Roman"/>
          <w:sz w:val="24"/>
          <w:szCs w:val="24"/>
          <w:lang w:val="ru-RU"/>
        </w:rPr>
        <w:t>й. Огромная благодарность за то, что помогаете моментально решать все вопросы</w:t>
      </w:r>
      <w:r w:rsidR="00B53CBB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плодотворного результата и качественной заявки</w:t>
      </w:r>
      <w:r w:rsidR="008F0F3C">
        <w:rPr>
          <w:rFonts w:ascii="Times New Roman" w:hAnsi="Times New Roman" w:cs="Times New Roman"/>
          <w:sz w:val="24"/>
          <w:szCs w:val="24"/>
          <w:lang w:val="ru-RU"/>
        </w:rPr>
        <w:t xml:space="preserve"> с учетом всех правил и конечно нужд и потребностей наших программ. </w:t>
      </w:r>
    </w:p>
    <w:p w14:paraId="36EA0C25" w14:textId="4BE0B24B" w:rsidR="0010629A" w:rsidRDefault="0010629A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24D2B2" w14:textId="1983025C" w:rsidR="0010629A" w:rsidRDefault="006E55E5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55E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Аденов</w:t>
      </w:r>
      <w:proofErr w:type="spellEnd"/>
      <w:r w:rsidRPr="006E55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М., директор РГП на ПХВ «Национальный научный центр фтизиопульмонологии» МЗ РК,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10629A">
        <w:rPr>
          <w:rFonts w:ascii="Times New Roman" w:hAnsi="Times New Roman" w:cs="Times New Roman"/>
          <w:sz w:val="24"/>
          <w:szCs w:val="24"/>
          <w:lang w:val="ru-RU"/>
        </w:rPr>
        <w:t>обрый день, уважаемые члены рабочей группы</w:t>
      </w:r>
      <w:r w:rsidR="00C04B19">
        <w:rPr>
          <w:rFonts w:ascii="Times New Roman" w:hAnsi="Times New Roman" w:cs="Times New Roman"/>
          <w:sz w:val="24"/>
          <w:szCs w:val="24"/>
          <w:lang w:val="ru-RU"/>
        </w:rPr>
        <w:t xml:space="preserve">, хотел бы всех поблагодарить за работу. </w:t>
      </w:r>
      <w:r w:rsidR="008E3000">
        <w:rPr>
          <w:rFonts w:ascii="Times New Roman" w:hAnsi="Times New Roman" w:cs="Times New Roman"/>
          <w:sz w:val="24"/>
          <w:szCs w:val="24"/>
          <w:lang w:val="ru-RU"/>
        </w:rPr>
        <w:t xml:space="preserve">Во-первых, члены рабочей группы поняли, в пределах какой суммы мы готовим заявку. </w:t>
      </w:r>
      <w:r w:rsidR="00457CC6">
        <w:rPr>
          <w:rFonts w:ascii="Times New Roman" w:hAnsi="Times New Roman" w:cs="Times New Roman"/>
          <w:sz w:val="24"/>
          <w:szCs w:val="24"/>
          <w:lang w:val="ru-RU"/>
        </w:rPr>
        <w:t xml:space="preserve">Поскольку </w:t>
      </w:r>
      <w:r w:rsidR="00C32D91">
        <w:rPr>
          <w:rFonts w:ascii="Times New Roman" w:hAnsi="Times New Roman" w:cs="Times New Roman"/>
          <w:sz w:val="24"/>
          <w:szCs w:val="24"/>
          <w:lang w:val="ru-RU"/>
        </w:rPr>
        <w:t>возникают вопросы по основной и дополнительной суммам</w:t>
      </w:r>
      <w:r w:rsidR="00124F74">
        <w:rPr>
          <w:rFonts w:ascii="Times New Roman" w:hAnsi="Times New Roman" w:cs="Times New Roman"/>
          <w:sz w:val="24"/>
          <w:szCs w:val="24"/>
          <w:lang w:val="ru-RU"/>
        </w:rPr>
        <w:t>, я предлагаю здесь и сейчас определиться, чтобы не делать двойную работу</w:t>
      </w:r>
      <w:r w:rsidR="00A930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612FE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243EC3">
        <w:rPr>
          <w:rFonts w:ascii="Times New Roman" w:hAnsi="Times New Roman" w:cs="Times New Roman"/>
          <w:sz w:val="24"/>
          <w:szCs w:val="24"/>
          <w:lang w:val="ru-RU"/>
        </w:rPr>
        <w:t>обе группы</w:t>
      </w:r>
      <w:r w:rsidR="006612FE">
        <w:rPr>
          <w:rFonts w:ascii="Times New Roman" w:hAnsi="Times New Roman" w:cs="Times New Roman"/>
          <w:sz w:val="24"/>
          <w:szCs w:val="24"/>
          <w:lang w:val="ru-RU"/>
        </w:rPr>
        <w:t xml:space="preserve">, ВИЧ и ТБ, </w:t>
      </w:r>
      <w:r w:rsidR="00243EC3">
        <w:rPr>
          <w:rFonts w:ascii="Times New Roman" w:hAnsi="Times New Roman" w:cs="Times New Roman"/>
          <w:sz w:val="24"/>
          <w:szCs w:val="24"/>
          <w:lang w:val="ru-RU"/>
        </w:rPr>
        <w:t xml:space="preserve">четко проставили приоритеты на </w:t>
      </w:r>
      <w:r w:rsidR="0080552D">
        <w:rPr>
          <w:rFonts w:ascii="Times New Roman" w:hAnsi="Times New Roman" w:cs="Times New Roman"/>
          <w:sz w:val="24"/>
          <w:szCs w:val="24"/>
          <w:lang w:val="ru-RU"/>
        </w:rPr>
        <w:t>основную сумму</w:t>
      </w:r>
      <w:r w:rsidR="005259DB">
        <w:rPr>
          <w:rFonts w:ascii="Times New Roman" w:hAnsi="Times New Roman" w:cs="Times New Roman"/>
          <w:sz w:val="24"/>
          <w:szCs w:val="24"/>
          <w:lang w:val="ru-RU"/>
        </w:rPr>
        <w:t xml:space="preserve"> (2,2 млн. долларов)</w:t>
      </w:r>
      <w:r w:rsidR="0080552D">
        <w:rPr>
          <w:rFonts w:ascii="Times New Roman" w:hAnsi="Times New Roman" w:cs="Times New Roman"/>
          <w:sz w:val="24"/>
          <w:szCs w:val="24"/>
          <w:lang w:val="ru-RU"/>
        </w:rPr>
        <w:t>, чтобы потом не переделывать</w:t>
      </w:r>
      <w:r w:rsidR="00406D33">
        <w:rPr>
          <w:rFonts w:ascii="Times New Roman" w:hAnsi="Times New Roman" w:cs="Times New Roman"/>
          <w:sz w:val="24"/>
          <w:szCs w:val="24"/>
          <w:lang w:val="ru-RU"/>
        </w:rPr>
        <w:t xml:space="preserve">, и также определиться, что мы конкретно хотим на сумму сверх базового распределения. </w:t>
      </w:r>
      <w:r w:rsidR="00513C97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947655">
        <w:rPr>
          <w:rFonts w:ascii="Times New Roman" w:hAnsi="Times New Roman" w:cs="Times New Roman"/>
          <w:sz w:val="24"/>
          <w:szCs w:val="24"/>
          <w:lang w:val="ru-RU"/>
        </w:rPr>
        <w:t xml:space="preserve"> в самом начале</w:t>
      </w:r>
      <w:r w:rsidR="00513C97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 пропорции, какие суммы будут по ВИЧ и ТБ</w:t>
      </w:r>
      <w:r w:rsidR="002F778B">
        <w:rPr>
          <w:rFonts w:ascii="Times New Roman" w:hAnsi="Times New Roman" w:cs="Times New Roman"/>
          <w:sz w:val="24"/>
          <w:szCs w:val="24"/>
          <w:lang w:val="ru-RU"/>
        </w:rPr>
        <w:t xml:space="preserve">, чтобы потом не было противоречий </w:t>
      </w:r>
      <w:r w:rsidR="00BD387A">
        <w:rPr>
          <w:rFonts w:ascii="Times New Roman" w:hAnsi="Times New Roman" w:cs="Times New Roman"/>
          <w:sz w:val="24"/>
          <w:szCs w:val="24"/>
          <w:lang w:val="ru-RU"/>
        </w:rPr>
        <w:t>внутри,</w:t>
      </w:r>
      <w:r w:rsidR="002F778B">
        <w:rPr>
          <w:rFonts w:ascii="Times New Roman" w:hAnsi="Times New Roman" w:cs="Times New Roman"/>
          <w:sz w:val="24"/>
          <w:szCs w:val="24"/>
          <w:lang w:val="ru-RU"/>
        </w:rPr>
        <w:t xml:space="preserve"> и мы не теряли время, так как его очень мало. </w:t>
      </w:r>
    </w:p>
    <w:p w14:paraId="52671848" w14:textId="581B59F9" w:rsidR="003B2C1E" w:rsidRDefault="003B2C1E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92774B" w14:textId="79768ED4" w:rsidR="00D14717" w:rsidRDefault="003B2C1E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4717">
        <w:rPr>
          <w:rFonts w:ascii="Times New Roman" w:hAnsi="Times New Roman" w:cs="Times New Roman"/>
          <w:i/>
          <w:iCs/>
          <w:sz w:val="24"/>
          <w:szCs w:val="24"/>
          <w:lang w:val="ru-RU"/>
        </w:rPr>
        <w:t>Виноградов В.,</w:t>
      </w:r>
      <w:r w:rsidR="006C195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член СКК,</w:t>
      </w:r>
      <w:r w:rsidRPr="00D1471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4F2665" w:rsidRPr="00D14717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представитель уязвимых групп населения (МСМ),</w:t>
      </w:r>
      <w:r w:rsidR="004F26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129D">
        <w:rPr>
          <w:rFonts w:ascii="Times New Roman" w:hAnsi="Times New Roman" w:cs="Times New Roman"/>
          <w:sz w:val="24"/>
          <w:szCs w:val="24"/>
          <w:lang w:val="ru-RU"/>
        </w:rPr>
        <w:t>все озвученные моменты являются очень важными и соответствуют имеющимся потребностям</w:t>
      </w:r>
      <w:r w:rsidR="00D35250">
        <w:rPr>
          <w:rFonts w:ascii="Times New Roman" w:hAnsi="Times New Roman" w:cs="Times New Roman"/>
          <w:sz w:val="24"/>
          <w:szCs w:val="24"/>
          <w:lang w:val="ru-RU"/>
        </w:rPr>
        <w:t xml:space="preserve">, но я очень мало услышал по поводу работы с ключевыми группами и вовлеченности ключевых групп. </w:t>
      </w:r>
      <w:r w:rsidR="006D798F">
        <w:rPr>
          <w:rFonts w:ascii="Times New Roman" w:hAnsi="Times New Roman" w:cs="Times New Roman"/>
          <w:sz w:val="24"/>
          <w:szCs w:val="24"/>
          <w:lang w:val="ru-RU"/>
        </w:rPr>
        <w:t>Были озвучены критерии заявки, и одним и</w:t>
      </w:r>
      <w:r w:rsidR="009F081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D798F">
        <w:rPr>
          <w:rFonts w:ascii="Times New Roman" w:hAnsi="Times New Roman" w:cs="Times New Roman"/>
          <w:sz w:val="24"/>
          <w:szCs w:val="24"/>
          <w:lang w:val="ru-RU"/>
        </w:rPr>
        <w:t xml:space="preserve"> моментов был указан мониторинг силами сообщества</w:t>
      </w:r>
      <w:r w:rsidR="00B45920">
        <w:rPr>
          <w:rFonts w:ascii="Times New Roman" w:hAnsi="Times New Roman" w:cs="Times New Roman"/>
          <w:sz w:val="24"/>
          <w:szCs w:val="24"/>
          <w:lang w:val="ru-RU"/>
        </w:rPr>
        <w:t xml:space="preserve">. Как предложение, </w:t>
      </w:r>
      <w:r w:rsidR="00897F2A">
        <w:rPr>
          <w:rFonts w:ascii="Times New Roman" w:hAnsi="Times New Roman" w:cs="Times New Roman"/>
          <w:sz w:val="24"/>
          <w:szCs w:val="24"/>
          <w:lang w:val="ru-RU"/>
        </w:rPr>
        <w:t>может быть,</w:t>
      </w:r>
      <w:r w:rsidR="00B45920">
        <w:rPr>
          <w:rFonts w:ascii="Times New Roman" w:hAnsi="Times New Roman" w:cs="Times New Roman"/>
          <w:sz w:val="24"/>
          <w:szCs w:val="24"/>
          <w:lang w:val="ru-RU"/>
        </w:rPr>
        <w:t xml:space="preserve"> стоит включить компонент в этом направлении?</w:t>
      </w:r>
      <w:r w:rsidR="00897F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7F2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Очень много закупа оборудования, логистики, но </w:t>
      </w:r>
      <w:r w:rsidR="00D14717">
        <w:rPr>
          <w:rFonts w:ascii="Times New Roman" w:hAnsi="Times New Roman" w:cs="Times New Roman"/>
          <w:sz w:val="24"/>
          <w:szCs w:val="24"/>
          <w:lang w:val="ru-RU"/>
        </w:rPr>
        <w:t>очень мало направления на ключевые группы. Спасибо.</w:t>
      </w:r>
    </w:p>
    <w:p w14:paraId="2978CF29" w14:textId="1AB0145D" w:rsidR="009F081B" w:rsidRDefault="009F081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09FDA9" w14:textId="527B58EA" w:rsidR="009F081B" w:rsidRDefault="009F081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</w:t>
      </w:r>
      <w:r w:rsidR="00F579CE"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заместитель председателя СКК, представитель уязвимых групп населения (ЛУН),</w:t>
      </w:r>
      <w:r w:rsidR="00F579CE" w:rsidRPr="00F579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предложение принято, единственное, хотела бы напомнить, что </w:t>
      </w:r>
      <w:r w:rsidR="001F5FB1">
        <w:rPr>
          <w:rFonts w:ascii="Times New Roman" w:hAnsi="Times New Roman" w:cs="Times New Roman"/>
          <w:sz w:val="24"/>
          <w:szCs w:val="24"/>
          <w:lang w:val="ru-RU"/>
        </w:rPr>
        <w:t>будут проходить встречи в рамках проведения Странового диалога с</w:t>
      </w:r>
      <w:r w:rsidR="00B65AA9">
        <w:rPr>
          <w:rFonts w:ascii="Times New Roman" w:hAnsi="Times New Roman" w:cs="Times New Roman"/>
          <w:sz w:val="24"/>
          <w:szCs w:val="24"/>
          <w:lang w:val="ru-RU"/>
        </w:rPr>
        <w:t xml:space="preserve"> разными</w:t>
      </w:r>
      <w:r w:rsidR="001F5FB1">
        <w:rPr>
          <w:rFonts w:ascii="Times New Roman" w:hAnsi="Times New Roman" w:cs="Times New Roman"/>
          <w:sz w:val="24"/>
          <w:szCs w:val="24"/>
          <w:lang w:val="ru-RU"/>
        </w:rPr>
        <w:t xml:space="preserve"> ключевыми группами населения</w:t>
      </w:r>
      <w:r w:rsidR="00677C39">
        <w:rPr>
          <w:rFonts w:ascii="Times New Roman" w:hAnsi="Times New Roman" w:cs="Times New Roman"/>
          <w:sz w:val="24"/>
          <w:szCs w:val="24"/>
          <w:lang w:val="ru-RU"/>
        </w:rPr>
        <w:t xml:space="preserve">. Нам всем необходимо иметь в виду, что там будут озвучены потребности, </w:t>
      </w:r>
      <w:r w:rsidR="0019544C">
        <w:rPr>
          <w:rFonts w:ascii="Times New Roman" w:hAnsi="Times New Roman" w:cs="Times New Roman"/>
          <w:sz w:val="24"/>
          <w:szCs w:val="24"/>
          <w:lang w:val="ru-RU"/>
        </w:rPr>
        <w:t>будет протокол</w:t>
      </w:r>
      <w:r w:rsidR="00B65AA9">
        <w:rPr>
          <w:rFonts w:ascii="Times New Roman" w:hAnsi="Times New Roman" w:cs="Times New Roman"/>
          <w:sz w:val="24"/>
          <w:szCs w:val="24"/>
          <w:lang w:val="ru-RU"/>
        </w:rPr>
        <w:t xml:space="preserve">, и это все должно вписаться в общую заявку. </w:t>
      </w:r>
      <w:r w:rsidR="00C062FA">
        <w:rPr>
          <w:rFonts w:ascii="Times New Roman" w:hAnsi="Times New Roman" w:cs="Times New Roman"/>
          <w:sz w:val="24"/>
          <w:szCs w:val="24"/>
          <w:lang w:val="ru-RU"/>
        </w:rPr>
        <w:t xml:space="preserve">На начальном этапе </w:t>
      </w:r>
      <w:r w:rsidR="0019544C">
        <w:rPr>
          <w:rFonts w:ascii="Times New Roman" w:hAnsi="Times New Roman" w:cs="Times New Roman"/>
          <w:sz w:val="24"/>
          <w:szCs w:val="24"/>
          <w:lang w:val="ru-RU"/>
        </w:rPr>
        <w:t>Нам необходимо будет переговорить по сумме распределения</w:t>
      </w:r>
      <w:r w:rsidR="00C062FA">
        <w:rPr>
          <w:rFonts w:ascii="Times New Roman" w:hAnsi="Times New Roman" w:cs="Times New Roman"/>
          <w:sz w:val="24"/>
          <w:szCs w:val="24"/>
          <w:lang w:val="ru-RU"/>
        </w:rPr>
        <w:t xml:space="preserve">, может есть уже предложения, их обсудить, не уверена, что мы решим все это на первой группе. </w:t>
      </w:r>
    </w:p>
    <w:p w14:paraId="610EE41E" w14:textId="13524E4F" w:rsidR="00C062FA" w:rsidRDefault="00C062FA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92E665" w14:textId="6D959726" w:rsidR="00C062FA" w:rsidRDefault="00DC0870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Исмаилов Ш.Ш., Менеджер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хотел бы согласиться с Маликом Молдабековичем, что можно бесконечно идти </w:t>
      </w:r>
      <w:r w:rsidR="001F2360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 процессе дискуссии, но времени в обрез. Заявку необходимо будет отработать со всеми завителями, получить </w:t>
      </w:r>
      <w:r w:rsidR="00BC4E2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таблицу, это не очень просто, мы уже проходили весь этот процесс. </w:t>
      </w:r>
      <w:r w:rsidR="001A2743">
        <w:rPr>
          <w:rFonts w:ascii="Times New Roman" w:hAnsi="Times New Roman" w:cs="Times New Roman"/>
          <w:noProof/>
          <w:sz w:val="24"/>
          <w:szCs w:val="24"/>
          <w:lang w:val="ru-RU"/>
        </w:rPr>
        <w:t>Очень сложно формировать саму заявку, так как каждый должен очень точно указать</w:t>
      </w:r>
      <w:r w:rsidR="00F43438">
        <w:rPr>
          <w:rFonts w:ascii="Times New Roman" w:hAnsi="Times New Roman" w:cs="Times New Roman"/>
          <w:noProof/>
          <w:sz w:val="24"/>
          <w:szCs w:val="24"/>
          <w:lang w:val="ru-RU"/>
        </w:rPr>
        <w:t>, так как потом все это будет проходить через мониторинг</w:t>
      </w:r>
      <w:r w:rsidR="00F847D8">
        <w:rPr>
          <w:rFonts w:ascii="Times New Roman" w:hAnsi="Times New Roman" w:cs="Times New Roman"/>
          <w:noProof/>
          <w:sz w:val="24"/>
          <w:szCs w:val="24"/>
          <w:lang w:val="ru-RU"/>
        </w:rPr>
        <w:t>, сегодня мы уже должны точно знать, на каких позициях мы стоим и точно обозначить сумму</w:t>
      </w:r>
      <w:r w:rsidR="005F79B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F231F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Я также обратил внимание на сообщение Татьяны Виниченко, где говорится, что в ее понимании это только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8E2D34">
        <w:rPr>
          <w:rFonts w:ascii="Times New Roman" w:hAnsi="Times New Roman" w:cs="Times New Roman"/>
          <w:noProof/>
          <w:sz w:val="24"/>
          <w:szCs w:val="24"/>
          <w:lang w:val="ru-RU"/>
        </w:rPr>
        <w:t>19</w:t>
      </w:r>
      <w:r w:rsidR="001A165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что скорее всего лекарства для КУИС могут не поддержаться. </w:t>
      </w:r>
      <w:r w:rsidR="00B45AF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Может есть смысл встретиться до 6 мая и определиться по суммам на основную </w:t>
      </w:r>
      <w:r w:rsidR="008A14F5">
        <w:rPr>
          <w:rFonts w:ascii="Times New Roman" w:hAnsi="Times New Roman" w:cs="Times New Roman"/>
          <w:noProof/>
          <w:sz w:val="24"/>
          <w:szCs w:val="24"/>
          <w:lang w:val="ru-RU"/>
        </w:rPr>
        <w:t>заявку между двумя программами, потом поделиться со всеми участниками</w:t>
      </w:r>
      <w:r w:rsidR="00F455D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результатом. </w:t>
      </w:r>
      <w:r w:rsidR="00134078">
        <w:rPr>
          <w:rFonts w:ascii="Times New Roman" w:hAnsi="Times New Roman" w:cs="Times New Roman"/>
          <w:noProof/>
          <w:sz w:val="24"/>
          <w:szCs w:val="24"/>
          <w:lang w:val="ru-RU"/>
        </w:rPr>
        <w:t>Касательно мониторинга, мы сейчас отчитываемся перед МАФ, в Глобальный фонд, который на каждое действие требует подтверждение</w:t>
      </w:r>
      <w:r w:rsidR="00745C1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(видео, аудио, накладные, присутствие)</w:t>
      </w:r>
      <w:r w:rsidR="007F50C7">
        <w:rPr>
          <w:rFonts w:ascii="Times New Roman" w:hAnsi="Times New Roman" w:cs="Times New Roman"/>
          <w:noProof/>
          <w:sz w:val="24"/>
          <w:szCs w:val="24"/>
          <w:lang w:val="ru-RU"/>
        </w:rPr>
        <w:t>, при этом необходимо еще иметь время работать</w:t>
      </w:r>
      <w:r w:rsidR="00C432B4">
        <w:rPr>
          <w:rFonts w:ascii="Times New Roman" w:hAnsi="Times New Roman" w:cs="Times New Roman"/>
          <w:noProof/>
          <w:sz w:val="24"/>
          <w:szCs w:val="24"/>
          <w:lang w:val="ru-RU"/>
        </w:rPr>
        <w:t>. У Глобального фонда имеется независимый финансист, он каждую неделю просит предостав</w:t>
      </w:r>
      <w:r w:rsidR="00E73DF8">
        <w:rPr>
          <w:rFonts w:ascii="Times New Roman" w:hAnsi="Times New Roman" w:cs="Times New Roman"/>
          <w:noProof/>
          <w:sz w:val="24"/>
          <w:szCs w:val="24"/>
          <w:lang w:val="ru-RU"/>
        </w:rPr>
        <w:t>лять информацию по всему процессу</w:t>
      </w:r>
      <w:r w:rsidR="00FF114F">
        <w:rPr>
          <w:rFonts w:ascii="Times New Roman" w:hAnsi="Times New Roman" w:cs="Times New Roman"/>
          <w:noProof/>
          <w:sz w:val="24"/>
          <w:szCs w:val="24"/>
          <w:lang w:val="ru-RU"/>
        </w:rPr>
        <w:t>. Любые ТМЦ просят проводить через «вамбу»</w:t>
      </w:r>
      <w:r w:rsidR="00227BAA">
        <w:rPr>
          <w:rFonts w:ascii="Times New Roman" w:hAnsi="Times New Roman" w:cs="Times New Roman"/>
          <w:noProof/>
          <w:sz w:val="24"/>
          <w:szCs w:val="24"/>
          <w:lang w:val="ru-RU"/>
        </w:rPr>
        <w:t>, а это сло</w:t>
      </w:r>
      <w:r w:rsidR="00E45F98">
        <w:rPr>
          <w:rFonts w:ascii="Times New Roman" w:hAnsi="Times New Roman" w:cs="Times New Roman"/>
          <w:noProof/>
          <w:sz w:val="24"/>
          <w:szCs w:val="24"/>
          <w:lang w:val="ru-RU"/>
        </w:rPr>
        <w:t>ж</w:t>
      </w:r>
      <w:r w:rsidR="00227BA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ный и длительный процесс, даже если получил средства и </w:t>
      </w:r>
      <w:r w:rsidR="00E45F98">
        <w:rPr>
          <w:rFonts w:ascii="Times New Roman" w:hAnsi="Times New Roman" w:cs="Times New Roman"/>
          <w:noProof/>
          <w:sz w:val="24"/>
          <w:szCs w:val="24"/>
          <w:lang w:val="ru-RU"/>
        </w:rPr>
        <w:t>сделал заказ, максимум, когда получишь товар</w:t>
      </w:r>
      <w:r w:rsidR="00DE0F3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может быть 6 месяцев. Если в сентябре получим средства, то максимум, когда получим товар – 1-2 кварталы 2022 года, что будет в это время с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DE0F35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тоже необходимо учитывать такие факторы. </w:t>
      </w:r>
      <w:r w:rsidR="00AB09AD">
        <w:rPr>
          <w:rFonts w:ascii="Times New Roman" w:hAnsi="Times New Roman" w:cs="Times New Roman"/>
          <w:noProof/>
          <w:sz w:val="24"/>
          <w:szCs w:val="24"/>
          <w:lang w:val="ru-RU"/>
        </w:rPr>
        <w:t>Потом еще придут Надзорный комитет, МАФ, независимый аудит</w:t>
      </w:r>
      <w:r w:rsidR="00CB06A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Поэтому необходимо будет учесть все эти вопросы. </w:t>
      </w:r>
    </w:p>
    <w:p w14:paraId="4D6965D0" w14:textId="5F73C370" w:rsidR="00CB06A6" w:rsidRDefault="00CB06A6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771D8896" w14:textId="5C688955" w:rsidR="00CB06A6" w:rsidRDefault="006C195C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proofErr w:type="spellStart"/>
      <w:r w:rsidRPr="0011629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Айтмагамбетова</w:t>
      </w:r>
      <w:proofErr w:type="spellEnd"/>
      <w:r w:rsidRPr="0011629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И., 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исполнительный директор Региональной программы С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</w:rPr>
        <w:t>D</w:t>
      </w:r>
      <w:r w:rsidRPr="00116295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 по ВИЧ/ТБ в Центральной Азии, член СКК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 я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обратила внимание, что </w:t>
      </w:r>
      <w:r w:rsidR="0001676F">
        <w:rPr>
          <w:rFonts w:ascii="Times New Roman" w:hAnsi="Times New Roman" w:cs="Times New Roman"/>
          <w:noProof/>
          <w:sz w:val="24"/>
          <w:szCs w:val="24"/>
          <w:lang w:val="ru-RU"/>
        </w:rPr>
        <w:t>в заявке по ТБ есть адвокационная деятельность</w:t>
      </w:r>
      <w:r w:rsidR="005F5730">
        <w:rPr>
          <w:rFonts w:ascii="Times New Roman" w:hAnsi="Times New Roman" w:cs="Times New Roman"/>
          <w:noProof/>
          <w:sz w:val="24"/>
          <w:szCs w:val="24"/>
          <w:lang w:val="ru-RU"/>
        </w:rPr>
        <w:t>, выпуск видеороликов по ТБ/</w:t>
      </w:r>
      <w:r w:rsidR="009A65BE" w:rsidRPr="009A65B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5F5730">
        <w:rPr>
          <w:rFonts w:ascii="Times New Roman" w:hAnsi="Times New Roman" w:cs="Times New Roman"/>
          <w:noProof/>
          <w:sz w:val="24"/>
          <w:szCs w:val="24"/>
          <w:lang w:val="ru-RU"/>
        </w:rPr>
        <w:t>. Если это заявка по ТБ и ВИЧ, может быть можно будет выпускать ролики и по ТБ/ВИЧ</w:t>
      </w:r>
      <w:r w:rsidR="008433D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</w:p>
    <w:p w14:paraId="7636CE79" w14:textId="2F9BFD1B" w:rsidR="008433DC" w:rsidRDefault="008433DC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0E49C61C" w14:textId="63ED90B2" w:rsidR="008433DC" w:rsidRDefault="008433DC" w:rsidP="00E319CF">
      <w:pPr>
        <w:pStyle w:val="Table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3B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Измаилова Х., </w:t>
      </w:r>
      <w:r w:rsidR="00D67254" w:rsidRPr="005D13B3">
        <w:rPr>
          <w:rFonts w:ascii="Times New Roman" w:hAnsi="Times New Roman" w:cs="Times New Roman"/>
          <w:i/>
          <w:iCs/>
          <w:sz w:val="24"/>
          <w:szCs w:val="24"/>
        </w:rPr>
        <w:t xml:space="preserve">Региональный советник по ВИЧ/СПИД, </w:t>
      </w:r>
      <w:r w:rsidR="00D67254" w:rsidRPr="005D13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Агент</w:t>
      </w:r>
      <w:r w:rsidR="00D67254"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ство США по</w:t>
      </w:r>
      <w:r w:rsidR="00F4652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67254"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международному развитию (USAID)</w:t>
      </w:r>
      <w:r w:rsidR="00D67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9B7D49">
        <w:rPr>
          <w:rFonts w:ascii="Times New Roman" w:hAnsi="Times New Roman" w:cs="Times New Roman"/>
          <w:color w:val="000000"/>
          <w:sz w:val="24"/>
          <w:szCs w:val="24"/>
        </w:rPr>
        <w:t>мне кажется, важно в представленных предложениях расставить приоритеты</w:t>
      </w:r>
      <w:r w:rsidR="004346D3">
        <w:rPr>
          <w:rFonts w:ascii="Times New Roman" w:hAnsi="Times New Roman" w:cs="Times New Roman"/>
          <w:color w:val="000000"/>
          <w:sz w:val="24"/>
          <w:szCs w:val="24"/>
        </w:rPr>
        <w:t>, определить, какие поставки необходимы в первую очередь, в чем имеется дефицит</w:t>
      </w:r>
      <w:r w:rsidR="005D13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BD4FA78" w14:textId="2499A676" w:rsidR="005D13B3" w:rsidRDefault="005D13B3" w:rsidP="00E319CF">
      <w:pPr>
        <w:pStyle w:val="Table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D3252" w14:textId="56E00EFA" w:rsidR="008433DC" w:rsidRDefault="005D13B3" w:rsidP="00E319CF">
      <w:pPr>
        <w:pStyle w:val="Table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C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Демеуова Р., координатор Секретариата СКК,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дня</w:t>
      </w:r>
      <w:r w:rsidR="00931C3F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мы получили</w:t>
      </w:r>
      <w:r w:rsidR="0010179D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инструкцию от </w:t>
      </w:r>
      <w:r w:rsidR="00B75C19">
        <w:rPr>
          <w:rFonts w:ascii="Times New Roman" w:hAnsi="Times New Roman" w:cs="Times New Roman"/>
          <w:color w:val="000000"/>
          <w:sz w:val="24"/>
          <w:szCs w:val="24"/>
        </w:rPr>
        <w:t>Страновой команды ГФ</w:t>
      </w:r>
      <w:r w:rsidR="0010179D">
        <w:rPr>
          <w:rFonts w:ascii="Times New Roman" w:hAnsi="Times New Roman" w:cs="Times New Roman"/>
          <w:color w:val="000000"/>
          <w:sz w:val="24"/>
          <w:szCs w:val="24"/>
        </w:rPr>
        <w:t xml:space="preserve">, переведем и всем разошлем. В заявку </w:t>
      </w:r>
      <w:r w:rsidR="00931C3F">
        <w:rPr>
          <w:rFonts w:ascii="Times New Roman" w:hAnsi="Times New Roman" w:cs="Times New Roman"/>
          <w:color w:val="000000"/>
          <w:sz w:val="24"/>
          <w:szCs w:val="24"/>
        </w:rPr>
        <w:t xml:space="preserve">могут включаться только мероприятия, связанные с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B75C19">
        <w:rPr>
          <w:rFonts w:ascii="Times New Roman" w:hAnsi="Times New Roman" w:cs="Times New Roman"/>
          <w:noProof/>
          <w:sz w:val="24"/>
          <w:szCs w:val="24"/>
        </w:rPr>
        <w:t>19</w:t>
      </w:r>
      <w:r w:rsidR="005A09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5C19">
        <w:rPr>
          <w:rFonts w:ascii="Times New Roman" w:hAnsi="Times New Roman" w:cs="Times New Roman"/>
          <w:color w:val="000000"/>
          <w:sz w:val="24"/>
          <w:szCs w:val="24"/>
        </w:rPr>
        <w:t>мероприятия по</w:t>
      </w:r>
      <w:r w:rsidR="005A0928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</w:t>
      </w:r>
      <w:r w:rsidR="00B75C1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5A0928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</w:t>
      </w:r>
      <w:r w:rsidR="00B75C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A0928">
        <w:rPr>
          <w:rFonts w:ascii="Times New Roman" w:hAnsi="Times New Roman" w:cs="Times New Roman"/>
          <w:color w:val="000000"/>
          <w:sz w:val="24"/>
          <w:szCs w:val="24"/>
        </w:rPr>
        <w:t xml:space="preserve"> ВИЧ и ТБ</w:t>
      </w:r>
      <w:r w:rsidR="00BB5C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75C19">
        <w:rPr>
          <w:rFonts w:ascii="Times New Roman" w:hAnsi="Times New Roman" w:cs="Times New Roman"/>
          <w:color w:val="000000"/>
          <w:sz w:val="24"/>
          <w:szCs w:val="24"/>
        </w:rPr>
        <w:t>следует адресовать в действующие программы по ВИЧ и ТБ</w:t>
      </w:r>
      <w:r w:rsidR="00FC1450">
        <w:rPr>
          <w:rFonts w:ascii="Times New Roman" w:hAnsi="Times New Roman" w:cs="Times New Roman"/>
          <w:color w:val="000000"/>
          <w:sz w:val="24"/>
          <w:szCs w:val="24"/>
        </w:rPr>
        <w:t>. Второй момент</w:t>
      </w:r>
      <w:r w:rsidR="007C5672">
        <w:rPr>
          <w:rFonts w:ascii="Times New Roman" w:hAnsi="Times New Roman" w:cs="Times New Roman"/>
          <w:color w:val="000000"/>
          <w:sz w:val="24"/>
          <w:szCs w:val="24"/>
        </w:rPr>
        <w:t xml:space="preserve"> – всем членам </w:t>
      </w:r>
      <w:r w:rsidR="001444B7">
        <w:rPr>
          <w:rFonts w:ascii="Times New Roman" w:hAnsi="Times New Roman" w:cs="Times New Roman"/>
          <w:color w:val="000000"/>
          <w:sz w:val="24"/>
          <w:szCs w:val="24"/>
        </w:rPr>
        <w:t>СКК и</w:t>
      </w:r>
      <w:r w:rsidR="007C5672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присутствующим партнерам</w:t>
      </w:r>
      <w:r w:rsidR="00A420C3">
        <w:rPr>
          <w:rFonts w:ascii="Times New Roman" w:hAnsi="Times New Roman" w:cs="Times New Roman"/>
          <w:color w:val="000000"/>
          <w:sz w:val="24"/>
          <w:szCs w:val="24"/>
        </w:rPr>
        <w:t xml:space="preserve"> мы разослали запрос от Альянса общественного </w:t>
      </w:r>
      <w:r w:rsidR="00A420C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здоровья из Украины</w:t>
      </w:r>
      <w:r w:rsidR="003D344C">
        <w:rPr>
          <w:rFonts w:ascii="Times New Roman" w:hAnsi="Times New Roman" w:cs="Times New Roman"/>
          <w:color w:val="000000"/>
          <w:sz w:val="24"/>
          <w:szCs w:val="24"/>
        </w:rPr>
        <w:t xml:space="preserve">, помните 15 апреля СКК согласовывал их предложение по многострановой заявке по ВИЧ. </w:t>
      </w:r>
      <w:r w:rsidR="00B23FE0">
        <w:rPr>
          <w:rFonts w:ascii="Times New Roman" w:hAnsi="Times New Roman" w:cs="Times New Roman"/>
          <w:color w:val="000000"/>
          <w:sz w:val="24"/>
          <w:szCs w:val="24"/>
        </w:rPr>
        <w:t xml:space="preserve">А теперь, </w:t>
      </w:r>
      <w:r w:rsidR="003D344C">
        <w:rPr>
          <w:rFonts w:ascii="Times New Roman" w:hAnsi="Times New Roman" w:cs="Times New Roman"/>
          <w:color w:val="000000"/>
          <w:sz w:val="24"/>
          <w:szCs w:val="24"/>
        </w:rPr>
        <w:t>27 апреля был полу</w:t>
      </w:r>
      <w:r w:rsidR="001444B7">
        <w:rPr>
          <w:rFonts w:ascii="Times New Roman" w:hAnsi="Times New Roman" w:cs="Times New Roman"/>
          <w:color w:val="000000"/>
          <w:sz w:val="24"/>
          <w:szCs w:val="24"/>
        </w:rPr>
        <w:t xml:space="preserve">чен второй запрос, теперь планируют работать по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B23FE0">
        <w:rPr>
          <w:rFonts w:ascii="Times New Roman" w:hAnsi="Times New Roman" w:cs="Times New Roman"/>
          <w:noProof/>
          <w:sz w:val="24"/>
          <w:szCs w:val="24"/>
        </w:rPr>
        <w:t>19</w:t>
      </w:r>
      <w:r w:rsidR="001F34A1">
        <w:rPr>
          <w:rFonts w:ascii="Times New Roman" w:hAnsi="Times New Roman" w:cs="Times New Roman"/>
          <w:color w:val="000000"/>
          <w:sz w:val="24"/>
          <w:szCs w:val="24"/>
        </w:rPr>
        <w:t xml:space="preserve">. Мы разослали всем форму для ознакомления и представления предложений. </w:t>
      </w:r>
      <w:r w:rsidR="00E2086F">
        <w:rPr>
          <w:rFonts w:ascii="Times New Roman" w:hAnsi="Times New Roman" w:cs="Times New Roman"/>
          <w:color w:val="000000"/>
          <w:sz w:val="24"/>
          <w:szCs w:val="24"/>
        </w:rPr>
        <w:t xml:space="preserve">До сегодняшнего дня предложений ни от кого не поступало. </w:t>
      </w:r>
      <w:r w:rsidR="00ED2E15">
        <w:rPr>
          <w:rFonts w:ascii="Times New Roman" w:hAnsi="Times New Roman" w:cs="Times New Roman"/>
          <w:color w:val="000000"/>
          <w:sz w:val="24"/>
          <w:szCs w:val="24"/>
        </w:rPr>
        <w:t>Может быть,</w:t>
      </w:r>
      <w:r w:rsidR="00A25B4B">
        <w:rPr>
          <w:rFonts w:ascii="Times New Roman" w:hAnsi="Times New Roman" w:cs="Times New Roman"/>
          <w:color w:val="000000"/>
          <w:sz w:val="24"/>
          <w:szCs w:val="24"/>
        </w:rPr>
        <w:t xml:space="preserve"> вы еще раз посмотрите, и если будут предложения по уязвимым группам, то можете добавить в </w:t>
      </w:r>
      <w:proofErr w:type="spellStart"/>
      <w:r w:rsidR="00A25B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D2E15">
        <w:rPr>
          <w:rFonts w:ascii="Times New Roman" w:hAnsi="Times New Roman" w:cs="Times New Roman"/>
          <w:color w:val="000000"/>
          <w:sz w:val="24"/>
          <w:szCs w:val="24"/>
        </w:rPr>
        <w:t>ногострановую</w:t>
      </w:r>
      <w:proofErr w:type="spellEnd"/>
      <w:r w:rsidR="00ED2E15">
        <w:rPr>
          <w:rFonts w:ascii="Times New Roman" w:hAnsi="Times New Roman" w:cs="Times New Roman"/>
          <w:color w:val="000000"/>
          <w:sz w:val="24"/>
          <w:szCs w:val="24"/>
        </w:rPr>
        <w:t xml:space="preserve"> заявку. </w:t>
      </w:r>
      <w:r w:rsidR="00041FD1">
        <w:rPr>
          <w:rFonts w:ascii="Times New Roman" w:hAnsi="Times New Roman" w:cs="Times New Roman"/>
          <w:color w:val="000000"/>
          <w:sz w:val="24"/>
          <w:szCs w:val="24"/>
        </w:rPr>
        <w:t>Чтобы не отнимать ваше время, здесь присутствуют 2 компонента, данный запрос решили представит</w:t>
      </w:r>
      <w:r w:rsidR="001A08B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041FD1">
        <w:rPr>
          <w:rFonts w:ascii="Times New Roman" w:hAnsi="Times New Roman" w:cs="Times New Roman"/>
          <w:color w:val="000000"/>
          <w:sz w:val="24"/>
          <w:szCs w:val="24"/>
        </w:rPr>
        <w:t xml:space="preserve"> на мероприятиях по Страновому диалогу</w:t>
      </w:r>
      <w:r w:rsidR="00327DF5">
        <w:rPr>
          <w:rFonts w:ascii="Times New Roman" w:hAnsi="Times New Roman" w:cs="Times New Roman"/>
          <w:color w:val="000000"/>
          <w:sz w:val="24"/>
          <w:szCs w:val="24"/>
        </w:rPr>
        <w:t xml:space="preserve"> (4-6 мая 2021 года).</w:t>
      </w:r>
      <w:r w:rsidR="001A08BA">
        <w:rPr>
          <w:rFonts w:ascii="Times New Roman" w:hAnsi="Times New Roman" w:cs="Times New Roman"/>
          <w:color w:val="000000"/>
          <w:sz w:val="24"/>
          <w:szCs w:val="24"/>
        </w:rPr>
        <w:t xml:space="preserve"> Виталий я Вам также отправила сообщение, чтобы Вы помогли составить список участников.</w:t>
      </w:r>
      <w:r w:rsidR="00B60DC4">
        <w:rPr>
          <w:rFonts w:ascii="Times New Roman" w:hAnsi="Times New Roman" w:cs="Times New Roman"/>
          <w:color w:val="000000"/>
          <w:sz w:val="24"/>
          <w:szCs w:val="24"/>
        </w:rPr>
        <w:t xml:space="preserve"> На данном мероприятии будем рассматривать также и этот вопрос</w:t>
      </w:r>
      <w:r w:rsidR="00F865A5">
        <w:rPr>
          <w:rFonts w:ascii="Times New Roman" w:hAnsi="Times New Roman" w:cs="Times New Roman"/>
          <w:color w:val="000000"/>
          <w:sz w:val="24"/>
          <w:szCs w:val="24"/>
        </w:rPr>
        <w:t xml:space="preserve">, и можно будет добавить ваши предложения в ту заявку в том числе. </w:t>
      </w:r>
    </w:p>
    <w:p w14:paraId="222F26B1" w14:textId="4EA56E04" w:rsidR="003035E8" w:rsidRDefault="003035E8" w:rsidP="00E319CF">
      <w:pPr>
        <w:pStyle w:val="Table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7A7E7F" w14:textId="39706205" w:rsidR="003035E8" w:rsidRPr="009B6EB1" w:rsidRDefault="009B6EB1" w:rsidP="00E319CF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хотела бы поддержать Малика Молдабековича и Шахимурата Шаимовича, потому что на самом деле</w:t>
      </w:r>
      <w:r w:rsidR="00603241">
        <w:rPr>
          <w:rFonts w:ascii="Times New Roman" w:hAnsi="Times New Roman" w:cs="Times New Roman"/>
          <w:noProof/>
          <w:sz w:val="24"/>
          <w:szCs w:val="24"/>
        </w:rPr>
        <w:t xml:space="preserve"> нам важно понять, на какую сумму может рассчитывать каждая служба. </w:t>
      </w:r>
      <w:r w:rsidR="00374A7D">
        <w:rPr>
          <w:rFonts w:ascii="Times New Roman" w:hAnsi="Times New Roman" w:cs="Times New Roman"/>
          <w:noProof/>
          <w:sz w:val="24"/>
          <w:szCs w:val="24"/>
        </w:rPr>
        <w:t xml:space="preserve">Просьба к рабочей группе </w:t>
      </w:r>
      <w:r w:rsidR="003867EF">
        <w:rPr>
          <w:rFonts w:ascii="Times New Roman" w:hAnsi="Times New Roman" w:cs="Times New Roman"/>
          <w:noProof/>
          <w:sz w:val="24"/>
          <w:szCs w:val="24"/>
        </w:rPr>
        <w:t>–</w:t>
      </w:r>
      <w:r w:rsidR="00374A7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867EF">
        <w:rPr>
          <w:rFonts w:ascii="Times New Roman" w:hAnsi="Times New Roman" w:cs="Times New Roman"/>
          <w:noProof/>
          <w:sz w:val="24"/>
          <w:szCs w:val="24"/>
        </w:rPr>
        <w:t xml:space="preserve">вы уже видели оба предложения, мы поняли, что необходимо расставлять приоритеты и изначально </w:t>
      </w:r>
      <w:r w:rsidR="00AF061C">
        <w:rPr>
          <w:rFonts w:ascii="Times New Roman" w:hAnsi="Times New Roman" w:cs="Times New Roman"/>
          <w:noProof/>
          <w:sz w:val="24"/>
          <w:szCs w:val="24"/>
        </w:rPr>
        <w:t xml:space="preserve">использовать первый транш, только потом будем говорить о втором, чтобы к 6 мая на встречу можно было выйти с более четкими предложениями. </w:t>
      </w:r>
      <w:r w:rsidR="00CA5F7D">
        <w:rPr>
          <w:rFonts w:ascii="Times New Roman" w:hAnsi="Times New Roman" w:cs="Times New Roman"/>
          <w:noProof/>
          <w:sz w:val="24"/>
          <w:szCs w:val="24"/>
        </w:rPr>
        <w:t xml:space="preserve">Давайте представим разбивку суммы на голосование, если это позволительно правилами. </w:t>
      </w:r>
    </w:p>
    <w:p w14:paraId="1DC3F87F" w14:textId="0220EA8B" w:rsidR="00D14717" w:rsidRDefault="00D1471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802655" w14:textId="433626A6" w:rsidR="009F1F50" w:rsidRDefault="00157AC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что сейчас предложено? Соотношение 70 на 30?</w:t>
      </w:r>
      <w:r w:rsidR="00250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 за это голосуем? Поскольку компонент по ТБ охватили потребности службы КУИС и информационную поддержку</w:t>
      </w:r>
      <w:r w:rsidR="009F1F5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Распределение проходит по этому принципу? За что мы сейчас голосуем?</w:t>
      </w:r>
    </w:p>
    <w:p w14:paraId="0F7596D5" w14:textId="7D4AB5CB" w:rsidR="009F1F50" w:rsidRDefault="009F1F50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62D32A5" w14:textId="3A15E072" w:rsidR="0017406C" w:rsidRPr="0017406C" w:rsidRDefault="0017406C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до этого момента никто не говорил про соотношение распредел</w:t>
      </w:r>
      <w:r w:rsidR="004B3CA4">
        <w:rPr>
          <w:rFonts w:ascii="Times New Roman" w:hAnsi="Times New Roman" w:cs="Times New Roman"/>
          <w:noProof/>
          <w:sz w:val="24"/>
          <w:szCs w:val="24"/>
          <w:lang w:val="ru-RU"/>
        </w:rPr>
        <w:t>ения суммы, вот Вы первая, кто говорит. Мы ждем</w:t>
      </w:r>
      <w:r w:rsidR="006C440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предложений</w:t>
      </w:r>
      <w:r w:rsidR="004B3CA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от рабочей группы, они заслушали заявки от двух компонентов</w:t>
      </w:r>
      <w:r w:rsidR="006C4404">
        <w:rPr>
          <w:rFonts w:ascii="Times New Roman" w:hAnsi="Times New Roman" w:cs="Times New Roman"/>
          <w:noProof/>
          <w:sz w:val="24"/>
          <w:szCs w:val="24"/>
          <w:lang w:val="ru-RU"/>
        </w:rPr>
        <w:t>.</w:t>
      </w:r>
    </w:p>
    <w:p w14:paraId="7923D57E" w14:textId="77777777" w:rsidR="009F1F50" w:rsidRPr="009F1F50" w:rsidRDefault="009F1F50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5F7C106" w14:textId="518064CB" w:rsidR="00A40CF7" w:rsidRDefault="006C4404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заместитель председателя СКК, представитель уязвимых групп населения (ЛУН),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давайте не забывать, что у нас еще не прошли страновые диалоги</w:t>
      </w:r>
      <w:r w:rsidR="00115FBA">
        <w:rPr>
          <w:rFonts w:ascii="Times New Roman" w:hAnsi="Times New Roman" w:cs="Times New Roman"/>
          <w:sz w:val="24"/>
          <w:szCs w:val="24"/>
          <w:lang w:val="ru-RU"/>
        </w:rPr>
        <w:t xml:space="preserve">, НПО и ключевые группы еще пока не сказали свое слово, хотя бы 5% надо на них оставить. </w:t>
      </w:r>
      <w:r w:rsidR="004C0C73">
        <w:rPr>
          <w:rFonts w:ascii="Times New Roman" w:hAnsi="Times New Roman" w:cs="Times New Roman"/>
          <w:sz w:val="24"/>
          <w:szCs w:val="24"/>
          <w:lang w:val="ru-RU"/>
        </w:rPr>
        <w:t xml:space="preserve">Там могут быть озвучены важные потребности, которые необходимы, но о которых мы пока не знаем. </w:t>
      </w:r>
      <w:r w:rsidR="00BB32FB">
        <w:rPr>
          <w:rFonts w:ascii="Times New Roman" w:hAnsi="Times New Roman" w:cs="Times New Roman"/>
          <w:sz w:val="24"/>
          <w:szCs w:val="24"/>
          <w:lang w:val="ru-RU"/>
        </w:rPr>
        <w:t>Но это хорошее предложение, нам стоит подумать по приоритетам</w:t>
      </w:r>
      <w:r w:rsidR="00F87302">
        <w:rPr>
          <w:rFonts w:ascii="Times New Roman" w:hAnsi="Times New Roman" w:cs="Times New Roman"/>
          <w:sz w:val="24"/>
          <w:szCs w:val="24"/>
          <w:lang w:val="ru-RU"/>
        </w:rPr>
        <w:t xml:space="preserve"> и определить распределение сумм, а то можем бесконечно об это</w:t>
      </w:r>
      <w:r w:rsidR="0055499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302">
        <w:rPr>
          <w:rFonts w:ascii="Times New Roman" w:hAnsi="Times New Roman" w:cs="Times New Roman"/>
          <w:sz w:val="24"/>
          <w:szCs w:val="24"/>
          <w:lang w:val="ru-RU"/>
        </w:rPr>
        <w:t xml:space="preserve"> говорить. </w:t>
      </w:r>
    </w:p>
    <w:p w14:paraId="2E40249C" w14:textId="6DC93EB3" w:rsidR="00F87302" w:rsidRDefault="00F87302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77448C" w14:textId="39FE67BE" w:rsidR="00F87302" w:rsidRPr="0028477D" w:rsidRDefault="0028477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бы хорошо определить</w:t>
      </w:r>
      <w:r w:rsidR="00393F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сегодня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уже проинформировать </w:t>
      </w:r>
      <w:r w:rsidR="00DF371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Единственный </w:t>
      </w:r>
      <w:r w:rsidR="00EF7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нюанс, </w:t>
      </w:r>
      <w:r w:rsidR="00DE6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мы будем подавать только на первую часть финансирования, то</w:t>
      </w:r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страной остается еще право представления заявки на </w:t>
      </w:r>
      <w:proofErr w:type="spellStart"/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сверхбазовое</w:t>
      </w:r>
      <w:proofErr w:type="spellEnd"/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финансирование, </w:t>
      </w:r>
      <w:r w:rsidR="00EF7F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Секретариата </w:t>
      </w:r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хотела бы добавить </w:t>
      </w:r>
      <w:r w:rsidR="00EF7F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549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7F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Глобальный фонд отмечает в своем письме о выделении средств, что они ожидают еще 3,5 млрд</w:t>
      </w:r>
      <w:r w:rsidR="005549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долларов</w:t>
      </w:r>
      <w:r w:rsidR="006351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США</w:t>
      </w:r>
      <w:r w:rsidR="00886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плюс еще 14</w:t>
      </w:r>
      <w:r w:rsidR="00422155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886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512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млн</w:t>
      </w:r>
      <w:r w:rsidR="008867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евро от Г</w:t>
      </w:r>
      <w:r w:rsidR="00554997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88675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рмании, если эти деньги поступят и страна еще получит письмо о выделении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средств, то мы </w:t>
      </w:r>
      <w:r w:rsidR="00612C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скорее всего 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будем проходить повторно все  этапы</w:t>
      </w:r>
      <w:r w:rsidR="006D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разработки и согласования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6D51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поиск консультанта,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письма, </w:t>
      </w:r>
      <w:r w:rsidR="00273D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страновые диалоги, 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</w:t>
      </w:r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координационн</w:t>
      </w:r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механизм</w:t>
      </w:r>
      <w:r w:rsid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ED58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т.д. </w:t>
      </w:r>
      <w:r w:rsidR="00667D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Конечно, решаете вы, как предложите, так и будет. </w:t>
      </w:r>
    </w:p>
    <w:p w14:paraId="2CB4DA66" w14:textId="60598E4A" w:rsid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0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9FEE63" w14:textId="6951D625" w:rsidR="00795005" w:rsidRDefault="009931D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lastRenderedPageBreak/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 w:rsidR="004C6F48">
        <w:rPr>
          <w:rFonts w:ascii="Times New Roman" w:hAnsi="Times New Roman" w:cs="Times New Roman"/>
          <w:noProof/>
          <w:sz w:val="24"/>
          <w:szCs w:val="24"/>
          <w:lang w:val="ru-RU"/>
        </w:rPr>
        <w:t>Жаннета в чате написала про поддержку витаминов. На самом деле много представителей НПО говорили, что нужны лекарственные средства</w:t>
      </w:r>
      <w:r w:rsidR="00795005">
        <w:rPr>
          <w:rFonts w:ascii="Times New Roman" w:hAnsi="Times New Roman" w:cs="Times New Roman"/>
          <w:noProof/>
          <w:sz w:val="24"/>
          <w:szCs w:val="24"/>
          <w:lang w:val="ru-RU"/>
        </w:rPr>
        <w:t>. Пожалуйста, поймите, что все лекарствевнные средства подлежат отчету</w:t>
      </w:r>
      <w:r w:rsidR="00795005">
        <w:rPr>
          <w:rFonts w:ascii="Times New Roman" w:hAnsi="Times New Roman" w:cs="Times New Roman"/>
          <w:sz w:val="24"/>
          <w:szCs w:val="24"/>
          <w:lang w:val="ru-RU"/>
        </w:rPr>
        <w:t>. Мы не можем закупить и всем раздавать направо и налево</w:t>
      </w:r>
      <w:r w:rsidR="0041494C">
        <w:rPr>
          <w:rFonts w:ascii="Times New Roman" w:hAnsi="Times New Roman" w:cs="Times New Roman"/>
          <w:sz w:val="24"/>
          <w:szCs w:val="24"/>
          <w:lang w:val="ru-RU"/>
        </w:rPr>
        <w:t xml:space="preserve">, поэтому однозначно лекарственные препараты </w:t>
      </w:r>
      <w:r w:rsidR="000B11C1">
        <w:rPr>
          <w:rFonts w:ascii="Times New Roman" w:hAnsi="Times New Roman" w:cs="Times New Roman"/>
          <w:sz w:val="24"/>
          <w:szCs w:val="24"/>
          <w:lang w:val="ru-RU"/>
        </w:rPr>
        <w:t>мы не можем поддержать</w:t>
      </w:r>
      <w:r w:rsidR="001018F5">
        <w:rPr>
          <w:rFonts w:ascii="Times New Roman" w:hAnsi="Times New Roman" w:cs="Times New Roman"/>
          <w:sz w:val="24"/>
          <w:szCs w:val="24"/>
          <w:lang w:val="ru-RU"/>
        </w:rPr>
        <w:t xml:space="preserve">, поэтому </w:t>
      </w:r>
      <w:r w:rsidR="002D5A1B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1018F5">
        <w:rPr>
          <w:rFonts w:ascii="Times New Roman" w:hAnsi="Times New Roman" w:cs="Times New Roman"/>
          <w:sz w:val="24"/>
          <w:szCs w:val="24"/>
          <w:lang w:val="ru-RU"/>
        </w:rPr>
        <w:t xml:space="preserve"> не было включены. </w:t>
      </w:r>
    </w:p>
    <w:p w14:paraId="52B3E736" w14:textId="5AB9D70F" w:rsidR="00725707" w:rsidRDefault="0072570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1FA549" w14:textId="114AA597" w:rsidR="000A0DAB" w:rsidRDefault="0027137C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A0DAB">
        <w:rPr>
          <w:rFonts w:ascii="Times New Roman" w:hAnsi="Times New Roman" w:cs="Times New Roman"/>
          <w:sz w:val="24"/>
          <w:szCs w:val="24"/>
          <w:lang w:val="ru-RU"/>
        </w:rPr>
        <w:t xml:space="preserve"> лю</w:t>
      </w:r>
      <w:r w:rsidR="00F41D5D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0A0DAB">
        <w:rPr>
          <w:rFonts w:ascii="Times New Roman" w:hAnsi="Times New Roman" w:cs="Times New Roman"/>
          <w:sz w:val="24"/>
          <w:szCs w:val="24"/>
          <w:lang w:val="ru-RU"/>
        </w:rPr>
        <w:t xml:space="preserve">ом случае есть протоколы лечения, не может быть бесконтрольная выдача </w:t>
      </w:r>
      <w:r w:rsidR="00F41D5D">
        <w:rPr>
          <w:rFonts w:ascii="Times New Roman" w:hAnsi="Times New Roman" w:cs="Times New Roman"/>
          <w:sz w:val="24"/>
          <w:szCs w:val="24"/>
          <w:lang w:val="ru-RU"/>
        </w:rPr>
        <w:t xml:space="preserve">тех же витаминов. На первый взгляд кажется, они всем нужны, но это лекарственные препараты, </w:t>
      </w:r>
      <w:r w:rsidR="00EF7968">
        <w:rPr>
          <w:rFonts w:ascii="Times New Roman" w:hAnsi="Times New Roman" w:cs="Times New Roman"/>
          <w:sz w:val="24"/>
          <w:szCs w:val="24"/>
          <w:lang w:val="ru-RU"/>
        </w:rPr>
        <w:t xml:space="preserve">не может быть </w:t>
      </w:r>
      <w:r w:rsidR="00F41D5D">
        <w:rPr>
          <w:rFonts w:ascii="Times New Roman" w:hAnsi="Times New Roman" w:cs="Times New Roman"/>
          <w:sz w:val="24"/>
          <w:szCs w:val="24"/>
          <w:lang w:val="ru-RU"/>
        </w:rPr>
        <w:t>бесконтрольн</w:t>
      </w:r>
      <w:r w:rsidR="00EF7968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41D5D">
        <w:rPr>
          <w:rFonts w:ascii="Times New Roman" w:hAnsi="Times New Roman" w:cs="Times New Roman"/>
          <w:sz w:val="24"/>
          <w:szCs w:val="24"/>
          <w:lang w:val="ru-RU"/>
        </w:rPr>
        <w:t xml:space="preserve"> выдач</w:t>
      </w:r>
      <w:r w:rsidR="00EF796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A0248">
        <w:rPr>
          <w:rFonts w:ascii="Times New Roman" w:hAnsi="Times New Roman" w:cs="Times New Roman"/>
          <w:sz w:val="24"/>
          <w:szCs w:val="24"/>
          <w:lang w:val="ru-RU"/>
        </w:rPr>
        <w:t xml:space="preserve">Мы также не можем давать какие-то объемы центрам СПИД, которые будут </w:t>
      </w:r>
      <w:r w:rsidR="003079FD">
        <w:rPr>
          <w:rFonts w:ascii="Times New Roman" w:hAnsi="Times New Roman" w:cs="Times New Roman"/>
          <w:sz w:val="24"/>
          <w:szCs w:val="24"/>
          <w:lang w:val="ru-RU"/>
        </w:rPr>
        <w:t>выдавать ЛЖВ</w:t>
      </w:r>
      <w:r w:rsidR="00A425CA">
        <w:rPr>
          <w:rFonts w:ascii="Times New Roman" w:hAnsi="Times New Roman" w:cs="Times New Roman"/>
          <w:sz w:val="24"/>
          <w:szCs w:val="24"/>
          <w:lang w:val="ru-RU"/>
        </w:rPr>
        <w:t xml:space="preserve">, потому что в протокол лечения это не включено. Поэтому мы </w:t>
      </w:r>
      <w:r w:rsidR="00EF7968">
        <w:rPr>
          <w:rFonts w:ascii="Times New Roman" w:hAnsi="Times New Roman" w:cs="Times New Roman"/>
          <w:sz w:val="24"/>
          <w:szCs w:val="24"/>
          <w:lang w:val="ru-RU"/>
        </w:rPr>
        <w:t xml:space="preserve">не включили данный компонент в наши предложения. </w:t>
      </w:r>
    </w:p>
    <w:p w14:paraId="77BF4ADF" w14:textId="00A855FC" w:rsidR="002224E1" w:rsidRDefault="002224E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F75985" w14:textId="1399100F" w:rsidR="002224E1" w:rsidRDefault="002224E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1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Жазыкбаева Ж., член СКК, </w:t>
      </w:r>
      <w:r w:rsidR="00E84197" w:rsidRPr="00E8419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президент БОФ «Защита детей от СПИДа», </w:t>
      </w:r>
      <w:r w:rsidR="00E84197"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внимательно прослушала заявки</w:t>
      </w:r>
      <w:r w:rsidR="00EC0710">
        <w:rPr>
          <w:rFonts w:ascii="Times New Roman" w:hAnsi="Times New Roman" w:cs="Times New Roman"/>
          <w:sz w:val="24"/>
          <w:szCs w:val="24"/>
          <w:lang w:val="ru-RU"/>
        </w:rPr>
        <w:t>, но мне непонят</w:t>
      </w:r>
      <w:r w:rsidR="00AC5EAA">
        <w:rPr>
          <w:rFonts w:ascii="Times New Roman" w:hAnsi="Times New Roman" w:cs="Times New Roman"/>
          <w:sz w:val="24"/>
          <w:szCs w:val="24"/>
          <w:lang w:val="ru-RU"/>
        </w:rPr>
        <w:t>но в каком контексте будут расставляться финансовые приоритеты по ВИЧ и ТБ (</w:t>
      </w:r>
      <w:r w:rsidR="00EB4714">
        <w:rPr>
          <w:rFonts w:ascii="Times New Roman" w:hAnsi="Times New Roman" w:cs="Times New Roman"/>
          <w:sz w:val="24"/>
          <w:szCs w:val="24"/>
          <w:lang w:val="ru-RU"/>
        </w:rPr>
        <w:t xml:space="preserve">30 на 70). </w:t>
      </w:r>
      <w:r w:rsidR="000F6AAD">
        <w:rPr>
          <w:rFonts w:ascii="Times New Roman" w:hAnsi="Times New Roman" w:cs="Times New Roman"/>
          <w:sz w:val="24"/>
          <w:szCs w:val="24"/>
          <w:lang w:val="ru-RU"/>
        </w:rPr>
        <w:t xml:space="preserve">В основном, все идет на оснащение материально-технической базы. </w:t>
      </w:r>
      <w:r w:rsidR="000D46CE">
        <w:rPr>
          <w:rFonts w:ascii="Times New Roman" w:hAnsi="Times New Roman" w:cs="Times New Roman"/>
          <w:sz w:val="24"/>
          <w:szCs w:val="24"/>
          <w:lang w:val="ru-RU"/>
        </w:rPr>
        <w:t xml:space="preserve">Согласна также с Виталием, так как среди ключевых групп </w:t>
      </w:r>
      <w:r w:rsidR="000365B1">
        <w:rPr>
          <w:rFonts w:ascii="Times New Roman" w:hAnsi="Times New Roman" w:cs="Times New Roman"/>
          <w:sz w:val="24"/>
          <w:szCs w:val="24"/>
          <w:lang w:val="ru-RU"/>
        </w:rPr>
        <w:t xml:space="preserve">было много потребностей. Я считаю, что НПО нужно еще раз собраться и обсудить потребности. </w:t>
      </w:r>
      <w:r w:rsidR="005345AE">
        <w:rPr>
          <w:rFonts w:ascii="Times New Roman" w:hAnsi="Times New Roman" w:cs="Times New Roman"/>
          <w:sz w:val="24"/>
          <w:szCs w:val="24"/>
          <w:lang w:val="ru-RU"/>
        </w:rPr>
        <w:t xml:space="preserve">Если делаем акцент на снижение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5345AE">
        <w:rPr>
          <w:rFonts w:ascii="Times New Roman" w:hAnsi="Times New Roman" w:cs="Times New Roman"/>
          <w:sz w:val="24"/>
          <w:szCs w:val="24"/>
          <w:lang w:val="ru-RU"/>
        </w:rPr>
        <w:t xml:space="preserve">, у меня, например, в пунктах доверия 2 сотрудника переболели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4F4BCE">
        <w:rPr>
          <w:rFonts w:ascii="Times New Roman" w:hAnsi="Times New Roman" w:cs="Times New Roman"/>
          <w:sz w:val="24"/>
          <w:szCs w:val="24"/>
          <w:lang w:val="ru-RU"/>
        </w:rPr>
        <w:t xml:space="preserve">, какое-то время работа стояла, после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4F4BCE">
        <w:rPr>
          <w:rFonts w:ascii="Times New Roman" w:hAnsi="Times New Roman" w:cs="Times New Roman"/>
          <w:sz w:val="24"/>
          <w:szCs w:val="24"/>
          <w:lang w:val="ru-RU"/>
        </w:rPr>
        <w:t xml:space="preserve"> им было очень трудно прийти в себя. Вчера мониторинговая группа центра СПИД</w:t>
      </w:r>
      <w:r w:rsidR="00960E40">
        <w:rPr>
          <w:rFonts w:ascii="Times New Roman" w:hAnsi="Times New Roman" w:cs="Times New Roman"/>
          <w:sz w:val="24"/>
          <w:szCs w:val="24"/>
          <w:lang w:val="ru-RU"/>
        </w:rPr>
        <w:t>, где мы реализуем государственный социальный заказ</w:t>
      </w:r>
      <w:r w:rsidR="00BD2D44">
        <w:rPr>
          <w:rFonts w:ascii="Times New Roman" w:hAnsi="Times New Roman" w:cs="Times New Roman"/>
          <w:sz w:val="24"/>
          <w:szCs w:val="24"/>
          <w:lang w:val="ru-RU"/>
        </w:rPr>
        <w:t xml:space="preserve"> по нашим проектам, в </w:t>
      </w:r>
      <w:r w:rsidR="00AB4CD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D2D44">
        <w:rPr>
          <w:rFonts w:ascii="Times New Roman" w:hAnsi="Times New Roman" w:cs="Times New Roman"/>
          <w:sz w:val="24"/>
          <w:szCs w:val="24"/>
          <w:lang w:val="ru-RU"/>
        </w:rPr>
        <w:t xml:space="preserve"> ПД сделали замечание, что отсутствуют бактерици</w:t>
      </w:r>
      <w:r w:rsidR="00AB4CD9">
        <w:rPr>
          <w:rFonts w:ascii="Times New Roman" w:hAnsi="Times New Roman" w:cs="Times New Roman"/>
          <w:sz w:val="24"/>
          <w:szCs w:val="24"/>
          <w:lang w:val="ru-RU"/>
        </w:rPr>
        <w:t>дные лампы</w:t>
      </w:r>
      <w:r w:rsidR="00ED170F">
        <w:rPr>
          <w:rFonts w:ascii="Times New Roman" w:hAnsi="Times New Roman" w:cs="Times New Roman"/>
          <w:sz w:val="24"/>
          <w:szCs w:val="24"/>
          <w:lang w:val="ru-RU"/>
        </w:rPr>
        <w:t>. Согласно Приказу 137 материально-техническое оснащение пунктов доверия должно</w:t>
      </w:r>
      <w:r w:rsidR="00ED4B53">
        <w:rPr>
          <w:rFonts w:ascii="Times New Roman" w:hAnsi="Times New Roman" w:cs="Times New Roman"/>
          <w:sz w:val="24"/>
          <w:szCs w:val="24"/>
          <w:lang w:val="ru-RU"/>
        </w:rPr>
        <w:t xml:space="preserve"> быть очень высоким</w:t>
      </w:r>
      <w:r w:rsidR="00392965">
        <w:rPr>
          <w:rFonts w:ascii="Times New Roman" w:hAnsi="Times New Roman" w:cs="Times New Roman"/>
          <w:sz w:val="24"/>
          <w:szCs w:val="24"/>
          <w:lang w:val="ru-RU"/>
        </w:rPr>
        <w:t xml:space="preserve">. В связи с чем, предлагаю в первую очередь бактерицидные облучатели, </w:t>
      </w:r>
      <w:r w:rsidR="00466D5C">
        <w:rPr>
          <w:rFonts w:ascii="Times New Roman" w:hAnsi="Times New Roman" w:cs="Times New Roman"/>
          <w:sz w:val="24"/>
          <w:szCs w:val="24"/>
          <w:lang w:val="ru-RU"/>
        </w:rPr>
        <w:t>лабораторные таймеры, тонометры</w:t>
      </w:r>
      <w:r w:rsidR="008A2CC8">
        <w:rPr>
          <w:rFonts w:ascii="Times New Roman" w:hAnsi="Times New Roman" w:cs="Times New Roman"/>
          <w:sz w:val="24"/>
          <w:szCs w:val="24"/>
          <w:lang w:val="ru-RU"/>
        </w:rPr>
        <w:t xml:space="preserve">, не каждая НПО может себе это позволить. </w:t>
      </w:r>
      <w:r w:rsidR="0043110A">
        <w:rPr>
          <w:rFonts w:ascii="Times New Roman" w:hAnsi="Times New Roman" w:cs="Times New Roman"/>
          <w:sz w:val="24"/>
          <w:szCs w:val="24"/>
          <w:lang w:val="ru-RU"/>
        </w:rPr>
        <w:t>Средства, которые мы получали в прошлом году от Глобального фонда, уже закончились</w:t>
      </w:r>
      <w:r w:rsidR="00CD65F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05BB2">
        <w:rPr>
          <w:rFonts w:ascii="Times New Roman" w:hAnsi="Times New Roman" w:cs="Times New Roman"/>
          <w:sz w:val="24"/>
          <w:szCs w:val="24"/>
          <w:lang w:val="ru-RU"/>
        </w:rPr>
        <w:t>Я думаю, мы должны ставить основной акцент на средства индивидуальной защиты</w:t>
      </w:r>
      <w:r w:rsidR="00D6576C">
        <w:rPr>
          <w:rFonts w:ascii="Times New Roman" w:hAnsi="Times New Roman" w:cs="Times New Roman"/>
          <w:sz w:val="24"/>
          <w:szCs w:val="24"/>
          <w:lang w:val="ru-RU"/>
        </w:rPr>
        <w:t>, у</w:t>
      </w:r>
      <w:r w:rsidR="00CD65F5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4F37E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65F5">
        <w:rPr>
          <w:rFonts w:ascii="Times New Roman" w:hAnsi="Times New Roman" w:cs="Times New Roman"/>
          <w:sz w:val="24"/>
          <w:szCs w:val="24"/>
          <w:lang w:val="ru-RU"/>
        </w:rPr>
        <w:t xml:space="preserve"> 12 аутрич-работников, </w:t>
      </w:r>
      <w:r w:rsidR="004F37E9">
        <w:rPr>
          <w:rFonts w:ascii="Times New Roman" w:hAnsi="Times New Roman" w:cs="Times New Roman"/>
          <w:sz w:val="24"/>
          <w:szCs w:val="24"/>
          <w:lang w:val="ru-RU"/>
        </w:rPr>
        <w:t>работают по 30 дней, 2 раза в день меняют маски, выдают еще ключевым группам</w:t>
      </w:r>
      <w:r w:rsidR="00C119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1262">
        <w:rPr>
          <w:rFonts w:ascii="Times New Roman" w:hAnsi="Times New Roman" w:cs="Times New Roman"/>
          <w:sz w:val="24"/>
          <w:szCs w:val="24"/>
          <w:lang w:val="ru-RU"/>
        </w:rPr>
        <w:t xml:space="preserve">Касательно витаминов, ЛЖВ, РС, МСМ не проходят реабилитацию после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311262">
        <w:rPr>
          <w:rFonts w:ascii="Times New Roman" w:hAnsi="Times New Roman" w:cs="Times New Roman"/>
          <w:sz w:val="24"/>
          <w:szCs w:val="24"/>
          <w:lang w:val="ru-RU"/>
        </w:rPr>
        <w:t xml:space="preserve">, они не идут в государственные </w:t>
      </w:r>
      <w:r w:rsidR="00383676">
        <w:rPr>
          <w:rFonts w:ascii="Times New Roman" w:hAnsi="Times New Roman" w:cs="Times New Roman"/>
          <w:sz w:val="24"/>
          <w:szCs w:val="24"/>
          <w:lang w:val="ru-RU"/>
        </w:rPr>
        <w:t>учреждения. У ЛУИН нет медицинской страховки, поэтому они</w:t>
      </w:r>
      <w:r w:rsidR="00D6576C">
        <w:rPr>
          <w:rFonts w:ascii="Times New Roman" w:hAnsi="Times New Roman" w:cs="Times New Roman"/>
          <w:sz w:val="24"/>
          <w:szCs w:val="24"/>
          <w:lang w:val="ru-RU"/>
        </w:rPr>
        <w:t xml:space="preserve"> также</w:t>
      </w:r>
      <w:r w:rsidR="003836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7FA6">
        <w:rPr>
          <w:rFonts w:ascii="Times New Roman" w:hAnsi="Times New Roman" w:cs="Times New Roman"/>
          <w:sz w:val="24"/>
          <w:szCs w:val="24"/>
          <w:lang w:val="ru-RU"/>
        </w:rPr>
        <w:t xml:space="preserve">ограничены. Поэтому я ставлю вопрос, возможно может быть мы </w:t>
      </w:r>
      <w:r w:rsidR="006E04A3">
        <w:rPr>
          <w:rFonts w:ascii="Times New Roman" w:hAnsi="Times New Roman" w:cs="Times New Roman"/>
          <w:sz w:val="24"/>
          <w:szCs w:val="24"/>
          <w:lang w:val="ru-RU"/>
        </w:rPr>
        <w:t>рассмотрим</w:t>
      </w:r>
      <w:r w:rsidR="003B7FA6">
        <w:rPr>
          <w:rFonts w:ascii="Times New Roman" w:hAnsi="Times New Roman" w:cs="Times New Roman"/>
          <w:sz w:val="24"/>
          <w:szCs w:val="24"/>
          <w:lang w:val="ru-RU"/>
        </w:rPr>
        <w:t xml:space="preserve"> реабил</w:t>
      </w:r>
      <w:r w:rsidR="006E04A3">
        <w:rPr>
          <w:rFonts w:ascii="Times New Roman" w:hAnsi="Times New Roman" w:cs="Times New Roman"/>
          <w:sz w:val="24"/>
          <w:szCs w:val="24"/>
          <w:lang w:val="ru-RU"/>
        </w:rPr>
        <w:t xml:space="preserve">итацию ЛЖВ и КГН в каком-нибудь аспекте. </w:t>
      </w:r>
      <w:r w:rsidR="00DE1E3E">
        <w:rPr>
          <w:rFonts w:ascii="Times New Roman" w:hAnsi="Times New Roman" w:cs="Times New Roman"/>
          <w:sz w:val="24"/>
          <w:szCs w:val="24"/>
          <w:lang w:val="ru-RU"/>
        </w:rPr>
        <w:t xml:space="preserve">Вы говорите, что витамины не включены в протокол лечения, это длительный процесс, но может быть как-то можно все-таки решить этот вопрос. </w:t>
      </w:r>
      <w:r w:rsidR="00194A23">
        <w:rPr>
          <w:rFonts w:ascii="Times New Roman" w:hAnsi="Times New Roman" w:cs="Times New Roman"/>
          <w:sz w:val="24"/>
          <w:szCs w:val="24"/>
          <w:lang w:val="ru-RU"/>
        </w:rPr>
        <w:t>Меня шокировал немного представленный бюджет</w:t>
      </w:r>
      <w:r w:rsidR="005A1284">
        <w:rPr>
          <w:rFonts w:ascii="Times New Roman" w:hAnsi="Times New Roman" w:cs="Times New Roman"/>
          <w:sz w:val="24"/>
          <w:szCs w:val="24"/>
          <w:lang w:val="ru-RU"/>
        </w:rPr>
        <w:t xml:space="preserve">, если это идет от Глобального фонда, то что у нас выдается со стороны государства? Неужели государство не может обеспечить холодильники, морозильники и мы должны все это приобретать за счет Глобального фонда. </w:t>
      </w:r>
    </w:p>
    <w:p w14:paraId="44302868" w14:textId="068AF72D" w:rsidR="0047063D" w:rsidRDefault="0047063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392136" w14:textId="1CC9640A" w:rsidR="0047063D" w:rsidRDefault="0047063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таком случае, уж витаминами государство точно должно обеспечить. </w:t>
      </w:r>
      <w:r w:rsidR="00753C5E">
        <w:rPr>
          <w:rFonts w:ascii="Times New Roman" w:hAnsi="Times New Roman" w:cs="Times New Roman"/>
          <w:sz w:val="24"/>
          <w:szCs w:val="24"/>
          <w:lang w:val="ru-RU"/>
        </w:rPr>
        <w:t xml:space="preserve">Когда сейчас основные средства направлены на </w:t>
      </w:r>
      <w:r w:rsidR="00781350">
        <w:rPr>
          <w:rFonts w:ascii="Times New Roman" w:hAnsi="Times New Roman" w:cs="Times New Roman"/>
          <w:sz w:val="24"/>
          <w:szCs w:val="24"/>
          <w:lang w:val="ru-RU"/>
        </w:rPr>
        <w:t>борьбу</w:t>
      </w:r>
      <w:r w:rsidR="00753C5E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1C7AF8">
        <w:rPr>
          <w:rFonts w:ascii="Times New Roman" w:hAnsi="Times New Roman" w:cs="Times New Roman"/>
          <w:sz w:val="24"/>
          <w:szCs w:val="24"/>
          <w:lang w:val="ru-RU"/>
        </w:rPr>
        <w:t>, госзаказы были все пере</w:t>
      </w:r>
      <w:r w:rsidR="009F05C3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ориентированы на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9F05C3">
        <w:rPr>
          <w:rFonts w:ascii="Times New Roman" w:hAnsi="Times New Roman" w:cs="Times New Roman"/>
          <w:sz w:val="24"/>
          <w:szCs w:val="24"/>
          <w:lang w:val="ru-RU"/>
        </w:rPr>
        <w:t xml:space="preserve">, поэтому как раз холодильники и морозильники значимы. </w:t>
      </w:r>
      <w:r w:rsidR="006716F8">
        <w:rPr>
          <w:rFonts w:ascii="Times New Roman" w:hAnsi="Times New Roman" w:cs="Times New Roman"/>
          <w:sz w:val="24"/>
          <w:szCs w:val="24"/>
          <w:lang w:val="ru-RU"/>
        </w:rPr>
        <w:t>Уж витамины могут себе все позволить за 100 тенге. Коллеги, по какому принципу мы дальше пойдем?</w:t>
      </w:r>
    </w:p>
    <w:p w14:paraId="2DD663F2" w14:textId="14C51475" w:rsidR="006716F8" w:rsidRDefault="006716F8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AE824D" w14:textId="5EA50A65" w:rsidR="006716F8" w:rsidRDefault="006716F8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197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Жазыкбаева Ж., член СКК, президент БОФ «Защита детей от СПИДа»,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 предлагаю</w:t>
      </w:r>
      <w:r w:rsidR="002B2670">
        <w:rPr>
          <w:rFonts w:ascii="Times New Roman" w:hAnsi="Times New Roman" w:cs="Times New Roman"/>
          <w:sz w:val="24"/>
          <w:szCs w:val="24"/>
          <w:lang w:val="ru-RU"/>
        </w:rPr>
        <w:t xml:space="preserve">, чтобы каждый регион </w:t>
      </w:r>
      <w:r w:rsidR="003B3996">
        <w:rPr>
          <w:rFonts w:ascii="Times New Roman" w:hAnsi="Times New Roman" w:cs="Times New Roman"/>
          <w:sz w:val="24"/>
          <w:szCs w:val="24"/>
          <w:lang w:val="ru-RU"/>
        </w:rPr>
        <w:t xml:space="preserve">обсудил еще раз со своими ключевыми группами и думаю после праздников сразу собраться, </w:t>
      </w:r>
      <w:r w:rsidR="00FC2E3D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наиболее приоритетные программы. </w:t>
      </w:r>
    </w:p>
    <w:p w14:paraId="7C8CA485" w14:textId="3A908EBC" w:rsidR="00263F55" w:rsidRDefault="00263F55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117D99" w14:textId="1B8B6AA0" w:rsidR="00A40CF7" w:rsidRDefault="00F73AC8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заместитель председателя СКК, представитель уязвимых групп населения (ЛУН),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63F55">
        <w:rPr>
          <w:rFonts w:ascii="Times New Roman" w:hAnsi="Times New Roman" w:cs="Times New Roman"/>
          <w:sz w:val="24"/>
          <w:szCs w:val="24"/>
          <w:lang w:val="ru-RU"/>
        </w:rPr>
        <w:t xml:space="preserve"> меня большая просьба, чтобы Вы участвовали на всех Страновых диалогах, может быть на всех трех</w:t>
      </w:r>
      <w:r w:rsidR="00BD43B2">
        <w:rPr>
          <w:rFonts w:ascii="Times New Roman" w:hAnsi="Times New Roman" w:cs="Times New Roman"/>
          <w:sz w:val="24"/>
          <w:szCs w:val="24"/>
          <w:lang w:val="ru-RU"/>
        </w:rPr>
        <w:t>, потому что это будет важным. У меня один вопрос. По ВИЧ-инфекции вопросы будут решаться только по тем пилотным проектам</w:t>
      </w:r>
      <w:r w:rsidR="00A1258A">
        <w:rPr>
          <w:rFonts w:ascii="Times New Roman" w:hAnsi="Times New Roman" w:cs="Times New Roman"/>
          <w:sz w:val="24"/>
          <w:szCs w:val="24"/>
          <w:lang w:val="ru-RU"/>
        </w:rPr>
        <w:t>, в которых работает Глобальный фонд? Немного несправедливо получается, ТБ работает в 19 регионах и НПО</w:t>
      </w:r>
      <w:r w:rsidR="00E05A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C568F57" w14:textId="5CE455FF" w:rsidR="00E05AC8" w:rsidRDefault="00E05AC8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C40AF4" w14:textId="0C8A4362" w:rsidR="00E05AC8" w:rsidRDefault="00F73AC8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05AC8">
        <w:rPr>
          <w:rFonts w:ascii="Times New Roman" w:hAnsi="Times New Roman" w:cs="Times New Roman"/>
          <w:sz w:val="24"/>
          <w:szCs w:val="24"/>
          <w:lang w:val="ru-RU"/>
        </w:rPr>
        <w:t xml:space="preserve"> ТБ есть </w:t>
      </w:r>
      <w:r w:rsidR="00EE4700">
        <w:rPr>
          <w:rFonts w:ascii="Times New Roman" w:hAnsi="Times New Roman" w:cs="Times New Roman"/>
          <w:sz w:val="24"/>
          <w:szCs w:val="24"/>
          <w:lang w:val="ru-RU"/>
        </w:rPr>
        <w:t>стационары,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A3A9A">
        <w:rPr>
          <w:rFonts w:ascii="Times New Roman" w:hAnsi="Times New Roman" w:cs="Times New Roman"/>
          <w:sz w:val="24"/>
          <w:szCs w:val="24"/>
          <w:lang w:val="ru-RU"/>
        </w:rPr>
        <w:t xml:space="preserve">они </w:t>
      </w:r>
      <w:r w:rsidR="00EE4700">
        <w:rPr>
          <w:rFonts w:ascii="Times New Roman" w:hAnsi="Times New Roman" w:cs="Times New Roman"/>
          <w:sz w:val="24"/>
          <w:szCs w:val="24"/>
          <w:lang w:val="ru-RU"/>
        </w:rPr>
        <w:t xml:space="preserve">еще </w:t>
      </w:r>
      <w:r w:rsidR="00EA3A9A">
        <w:rPr>
          <w:rFonts w:ascii="Times New Roman" w:hAnsi="Times New Roman" w:cs="Times New Roman"/>
          <w:sz w:val="24"/>
          <w:szCs w:val="24"/>
          <w:lang w:val="ru-RU"/>
        </w:rPr>
        <w:t>берут компонент по КУИС</w:t>
      </w:r>
      <w:r w:rsidR="00CC5EB5">
        <w:rPr>
          <w:rFonts w:ascii="Times New Roman" w:hAnsi="Times New Roman" w:cs="Times New Roman"/>
          <w:sz w:val="24"/>
          <w:szCs w:val="24"/>
          <w:lang w:val="ru-RU"/>
        </w:rPr>
        <w:t>, информационную поддержку</w:t>
      </w:r>
      <w:r w:rsidR="00EA3A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67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A3A9A">
        <w:rPr>
          <w:rFonts w:ascii="Times New Roman" w:hAnsi="Times New Roman" w:cs="Times New Roman"/>
          <w:sz w:val="24"/>
          <w:szCs w:val="24"/>
          <w:lang w:val="ru-RU"/>
        </w:rPr>
        <w:t>ережива</w:t>
      </w:r>
      <w:r w:rsidR="00BE677E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="00E56E1E">
        <w:rPr>
          <w:rFonts w:ascii="Times New Roman" w:hAnsi="Times New Roman" w:cs="Times New Roman"/>
          <w:sz w:val="24"/>
          <w:szCs w:val="24"/>
          <w:lang w:val="ru-RU"/>
        </w:rPr>
        <w:t xml:space="preserve">, потому </w:t>
      </w:r>
      <w:r w:rsidR="00F972C9">
        <w:rPr>
          <w:rFonts w:ascii="Times New Roman" w:hAnsi="Times New Roman" w:cs="Times New Roman"/>
          <w:sz w:val="24"/>
          <w:szCs w:val="24"/>
          <w:lang w:val="ru-RU"/>
        </w:rPr>
        <w:t>что,</w:t>
      </w:r>
      <w:r w:rsidR="00E56E1E">
        <w:rPr>
          <w:rFonts w:ascii="Times New Roman" w:hAnsi="Times New Roman" w:cs="Times New Roman"/>
          <w:sz w:val="24"/>
          <w:szCs w:val="24"/>
          <w:lang w:val="ru-RU"/>
        </w:rPr>
        <w:t xml:space="preserve"> когда подписывали протокол СКК от 15 апреля, он говорит, покажите решение</w:t>
      </w:r>
      <w:r w:rsidR="00EF7598">
        <w:rPr>
          <w:rFonts w:ascii="Times New Roman" w:hAnsi="Times New Roman" w:cs="Times New Roman"/>
          <w:sz w:val="24"/>
          <w:szCs w:val="24"/>
          <w:lang w:val="ru-RU"/>
        </w:rPr>
        <w:t>, что вы включи</w:t>
      </w:r>
      <w:r w:rsidR="00EE4700">
        <w:rPr>
          <w:rFonts w:ascii="Times New Roman" w:hAnsi="Times New Roman" w:cs="Times New Roman"/>
          <w:sz w:val="24"/>
          <w:szCs w:val="24"/>
          <w:lang w:val="ru-RU"/>
        </w:rPr>
        <w:t xml:space="preserve">те </w:t>
      </w:r>
      <w:r w:rsidR="00EF7598">
        <w:rPr>
          <w:rFonts w:ascii="Times New Roman" w:hAnsi="Times New Roman" w:cs="Times New Roman"/>
          <w:sz w:val="24"/>
          <w:szCs w:val="24"/>
          <w:lang w:val="ru-RU"/>
        </w:rPr>
        <w:t>предложения</w:t>
      </w:r>
      <w:r w:rsidR="00EE4700">
        <w:rPr>
          <w:rFonts w:ascii="Times New Roman" w:hAnsi="Times New Roman" w:cs="Times New Roman"/>
          <w:sz w:val="24"/>
          <w:szCs w:val="24"/>
          <w:lang w:val="ru-RU"/>
        </w:rPr>
        <w:t xml:space="preserve"> КУИС в заявку</w:t>
      </w:r>
      <w:r w:rsidR="00EF759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E677E">
        <w:rPr>
          <w:rFonts w:ascii="Times New Roman" w:hAnsi="Times New Roman" w:cs="Times New Roman"/>
          <w:sz w:val="24"/>
          <w:szCs w:val="24"/>
          <w:lang w:val="ru-RU"/>
        </w:rPr>
        <w:t>Объяснили,</w:t>
      </w:r>
      <w:r w:rsidR="00CC5EB5">
        <w:rPr>
          <w:rFonts w:ascii="Times New Roman" w:hAnsi="Times New Roman" w:cs="Times New Roman"/>
          <w:sz w:val="24"/>
          <w:szCs w:val="24"/>
          <w:lang w:val="ru-RU"/>
        </w:rPr>
        <w:t xml:space="preserve"> что это </w:t>
      </w:r>
      <w:r w:rsidR="00EF7598">
        <w:rPr>
          <w:rFonts w:ascii="Times New Roman" w:hAnsi="Times New Roman" w:cs="Times New Roman"/>
          <w:sz w:val="24"/>
          <w:szCs w:val="24"/>
          <w:lang w:val="ru-RU"/>
        </w:rPr>
        <w:t>так не д</w:t>
      </w:r>
      <w:r w:rsidR="000F6F05">
        <w:rPr>
          <w:rFonts w:ascii="Times New Roman" w:hAnsi="Times New Roman" w:cs="Times New Roman"/>
          <w:sz w:val="24"/>
          <w:szCs w:val="24"/>
          <w:lang w:val="ru-RU"/>
        </w:rPr>
        <w:t>ела</w:t>
      </w:r>
      <w:r w:rsidR="00EF7598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="00CC5EB5">
        <w:rPr>
          <w:rFonts w:ascii="Times New Roman" w:hAnsi="Times New Roman" w:cs="Times New Roman"/>
          <w:sz w:val="24"/>
          <w:szCs w:val="24"/>
          <w:lang w:val="ru-RU"/>
        </w:rPr>
        <w:t>, есть определенные пра</w:t>
      </w:r>
      <w:r w:rsidR="00BE677E">
        <w:rPr>
          <w:rFonts w:ascii="Times New Roman" w:hAnsi="Times New Roman" w:cs="Times New Roman"/>
          <w:sz w:val="24"/>
          <w:szCs w:val="24"/>
          <w:lang w:val="ru-RU"/>
        </w:rPr>
        <w:t>вила</w:t>
      </w:r>
      <w:r w:rsidR="00EF759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F6F05">
        <w:rPr>
          <w:rFonts w:ascii="Times New Roman" w:hAnsi="Times New Roman" w:cs="Times New Roman"/>
          <w:sz w:val="24"/>
          <w:szCs w:val="24"/>
          <w:lang w:val="ru-RU"/>
        </w:rPr>
        <w:t xml:space="preserve">Теперь переживаю, </w:t>
      </w:r>
      <w:r w:rsidR="00646669">
        <w:rPr>
          <w:rFonts w:ascii="Times New Roman" w:hAnsi="Times New Roman" w:cs="Times New Roman"/>
          <w:sz w:val="24"/>
          <w:szCs w:val="24"/>
          <w:lang w:val="ru-RU"/>
        </w:rPr>
        <w:t xml:space="preserve">не возникнут ли проблемы на этапе </w:t>
      </w:r>
      <w:r w:rsidR="0001197E">
        <w:rPr>
          <w:rFonts w:ascii="Times New Roman" w:hAnsi="Times New Roman" w:cs="Times New Roman"/>
          <w:sz w:val="24"/>
          <w:szCs w:val="24"/>
          <w:lang w:val="ru-RU"/>
        </w:rPr>
        <w:t>согласования и подписания</w:t>
      </w:r>
      <w:r w:rsidR="004178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752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7C115D" w14:textId="3AB2DEA6" w:rsidR="0060008B" w:rsidRDefault="0060008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14532E" w14:textId="450F67A7" w:rsidR="0060008B" w:rsidRDefault="007333E8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0008B">
        <w:rPr>
          <w:rFonts w:ascii="Times New Roman" w:hAnsi="Times New Roman" w:cs="Times New Roman"/>
          <w:sz w:val="24"/>
          <w:szCs w:val="24"/>
          <w:lang w:val="ru-RU"/>
        </w:rPr>
        <w:t>ы включили СИЗ для всех регионов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СПИД-сервисных организаций, которые присутствуют в этих регионах. </w:t>
      </w:r>
      <w:r w:rsidR="0040262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B063A">
        <w:rPr>
          <w:rFonts w:ascii="Times New Roman" w:hAnsi="Times New Roman" w:cs="Times New Roman"/>
          <w:sz w:val="24"/>
          <w:szCs w:val="24"/>
          <w:lang w:val="ru-RU"/>
        </w:rPr>
        <w:t xml:space="preserve">компонент по </w:t>
      </w:r>
      <w:r w:rsidR="0040262E">
        <w:rPr>
          <w:rFonts w:ascii="Times New Roman" w:hAnsi="Times New Roman" w:cs="Times New Roman"/>
          <w:sz w:val="24"/>
          <w:szCs w:val="24"/>
          <w:lang w:val="ru-RU"/>
        </w:rPr>
        <w:t>СИЗ включ</w:t>
      </w:r>
      <w:r w:rsidR="002B063A">
        <w:rPr>
          <w:rFonts w:ascii="Times New Roman" w:hAnsi="Times New Roman" w:cs="Times New Roman"/>
          <w:sz w:val="24"/>
          <w:szCs w:val="24"/>
          <w:lang w:val="ru-RU"/>
        </w:rPr>
        <w:t>ены</w:t>
      </w:r>
      <w:r w:rsidR="0040262E">
        <w:rPr>
          <w:rFonts w:ascii="Times New Roman" w:hAnsi="Times New Roman" w:cs="Times New Roman"/>
          <w:sz w:val="24"/>
          <w:szCs w:val="24"/>
          <w:lang w:val="ru-RU"/>
        </w:rPr>
        <w:t xml:space="preserve"> также и бактерицидные лампы</w:t>
      </w:r>
      <w:r w:rsidR="002B06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B084AD4" w14:textId="082BAD11" w:rsidR="007D390F" w:rsidRDefault="007D390F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B1702" w14:textId="2CED7204" w:rsidR="007D390F" w:rsidRDefault="00477C29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197">
        <w:rPr>
          <w:rFonts w:ascii="Times New Roman" w:hAnsi="Times New Roman" w:cs="Times New Roman"/>
          <w:i/>
          <w:iCs/>
          <w:sz w:val="24"/>
          <w:szCs w:val="24"/>
          <w:lang w:val="ru-RU"/>
        </w:rPr>
        <w:t>Жазыкбаева Ж., член СКК, президент БОФ «Защита детей от СПИДа»,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D390F">
        <w:rPr>
          <w:rFonts w:ascii="Times New Roman" w:hAnsi="Times New Roman" w:cs="Times New Roman"/>
          <w:sz w:val="24"/>
          <w:szCs w:val="24"/>
          <w:lang w:val="ru-RU"/>
        </w:rPr>
        <w:t xml:space="preserve">опросы по вакцинации от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4903FE">
        <w:rPr>
          <w:rFonts w:ascii="Times New Roman" w:hAnsi="Times New Roman" w:cs="Times New Roman"/>
          <w:noProof/>
          <w:sz w:val="24"/>
          <w:szCs w:val="24"/>
          <w:lang w:val="ru-RU"/>
        </w:rPr>
        <w:t>19</w:t>
      </w:r>
      <w:r w:rsidR="007D390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8B5D525" w14:textId="42BE9E1E" w:rsidR="00477C29" w:rsidRDefault="00477C29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C4CF26" w14:textId="36F96E1E" w:rsidR="00477C29" w:rsidRPr="00A40CF7" w:rsidRDefault="00477C29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извините, сразу перебью. В инструкции четко написано, что </w:t>
      </w:r>
      <w:r w:rsidR="0009183B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финансирование и поставка вакцин не поддерживается в рамках данного гранта. </w:t>
      </w:r>
    </w:p>
    <w:p w14:paraId="180C50DE" w14:textId="77777777" w:rsidR="00A40CF7" w:rsidRPr="00A40CF7" w:rsidRDefault="00A40CF7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8718E9" w14:textId="1E9DA2CA" w:rsidR="00A40CF7" w:rsidRDefault="00DC45F9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заместитель председателя СКК, представитель уязвимых групп населения (ЛУН),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95054">
        <w:rPr>
          <w:rFonts w:ascii="Times New Roman" w:hAnsi="Times New Roman" w:cs="Times New Roman"/>
          <w:sz w:val="24"/>
          <w:szCs w:val="24"/>
          <w:lang w:val="ru-RU"/>
        </w:rPr>
        <w:t>можно только информационной кампанией.</w:t>
      </w:r>
    </w:p>
    <w:p w14:paraId="207AF0E8" w14:textId="2778BFBC" w:rsidR="00A95054" w:rsidRDefault="00A95054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6065C3" w14:textId="4959C537" w:rsidR="00A95054" w:rsidRDefault="00A95054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197">
        <w:rPr>
          <w:rFonts w:ascii="Times New Roman" w:hAnsi="Times New Roman" w:cs="Times New Roman"/>
          <w:i/>
          <w:iCs/>
          <w:sz w:val="24"/>
          <w:szCs w:val="24"/>
          <w:lang w:val="ru-RU"/>
        </w:rPr>
        <w:t>Жазыкбаева Ж., член СКК, президент БОФ «Защита детей от СПИДа»,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вот я как раз хотела об этом сказать</w:t>
      </w:r>
      <w:r w:rsidR="0048050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6957">
        <w:rPr>
          <w:rFonts w:ascii="Times New Roman" w:hAnsi="Times New Roman" w:cs="Times New Roman"/>
          <w:sz w:val="24"/>
          <w:szCs w:val="24"/>
          <w:lang w:val="ru-RU"/>
        </w:rPr>
        <w:t xml:space="preserve"> если будут семинары, тренинги и вопросы вакцинации, потому что </w:t>
      </w:r>
      <w:r w:rsidR="00BD498F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10695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необходимость, имеется много вопросов касательно вакцинации среди ВИЧ-инфицированных. </w:t>
      </w:r>
    </w:p>
    <w:p w14:paraId="14B9171B" w14:textId="1BB82F91" w:rsidR="006E5C0D" w:rsidRDefault="006E5C0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058F78" w14:textId="5500ED4F" w:rsidR="006E5C0D" w:rsidRDefault="00233426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 w:rsidR="001E764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E5C0D">
        <w:rPr>
          <w:rFonts w:ascii="Times New Roman" w:hAnsi="Times New Roman" w:cs="Times New Roman"/>
          <w:sz w:val="24"/>
          <w:szCs w:val="24"/>
          <w:lang w:val="ru-RU"/>
        </w:rPr>
        <w:t>оскольку ТБ берет информационный компонент</w:t>
      </w:r>
      <w:r w:rsidR="00BC7E71">
        <w:rPr>
          <w:rFonts w:ascii="Times New Roman" w:hAnsi="Times New Roman" w:cs="Times New Roman"/>
          <w:sz w:val="24"/>
          <w:szCs w:val="24"/>
          <w:lang w:val="ru-RU"/>
        </w:rPr>
        <w:t xml:space="preserve">, то можно разработать памятку для </w:t>
      </w:r>
      <w:r w:rsidR="000C180E">
        <w:rPr>
          <w:rFonts w:ascii="Times New Roman" w:hAnsi="Times New Roman" w:cs="Times New Roman"/>
          <w:sz w:val="24"/>
          <w:szCs w:val="24"/>
          <w:lang w:val="ru-RU"/>
        </w:rPr>
        <w:t>вакцинирующихся</w:t>
      </w:r>
      <w:r w:rsidR="001E764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C180E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числе, показания, противопоказания</w:t>
      </w:r>
      <w:r w:rsidR="00D825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4320719" w14:textId="3E47342E" w:rsidR="00D825C5" w:rsidRDefault="00D825C5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9AA58" w14:textId="1BA7C4F7" w:rsidR="00D825C5" w:rsidRDefault="00233426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197">
        <w:rPr>
          <w:rFonts w:ascii="Times New Roman" w:hAnsi="Times New Roman" w:cs="Times New Roman"/>
          <w:i/>
          <w:iCs/>
          <w:sz w:val="24"/>
          <w:szCs w:val="24"/>
          <w:lang w:val="ru-RU"/>
        </w:rPr>
        <w:t>Жазыкбаева Ж., член СКК, президент БОФ «Защита детей от СПИДа»</w:t>
      </w:r>
      <w:r w:rsidR="001E7649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E764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825C5">
        <w:rPr>
          <w:rFonts w:ascii="Times New Roman" w:hAnsi="Times New Roman" w:cs="Times New Roman"/>
          <w:sz w:val="24"/>
          <w:szCs w:val="24"/>
          <w:lang w:val="ru-RU"/>
        </w:rPr>
        <w:t xml:space="preserve">сли ТБ берет на себя информационный компонент и выпуск ИОМ, то тогда необходимо охватить все три компонента – ВИЧ, ТБ и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D825C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B985421" w14:textId="7DE06E78" w:rsidR="00233426" w:rsidRDefault="00233426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AF4CC" w14:textId="37BEB938" w:rsidR="00233426" w:rsidRDefault="00233426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нас есть еще коллеги, которые поднимают руку и ждут, давайте дадим им слово. </w:t>
      </w:r>
    </w:p>
    <w:p w14:paraId="2AD47249" w14:textId="3331254D" w:rsidR="00394743" w:rsidRDefault="00394743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70B916" w14:textId="4FB105F9" w:rsidR="00394743" w:rsidRDefault="00DB1B5F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55E5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Аденов</w:t>
      </w:r>
      <w:proofErr w:type="spellEnd"/>
      <w:r w:rsidRPr="006E55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М., директор РГП на ПХВ «Национальный научный центр фтизиопульмонологии» МЗ РК,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="00DE477A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повторяюсь, но мы уходим опять в детали</w:t>
      </w:r>
      <w:r w:rsidR="00A916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5F71">
        <w:rPr>
          <w:rFonts w:ascii="Times New Roman" w:hAnsi="Times New Roman" w:cs="Times New Roman"/>
          <w:sz w:val="24"/>
          <w:szCs w:val="24"/>
          <w:lang w:val="ru-RU"/>
        </w:rPr>
        <w:t>Понимаю, что все хотят выступить и отметить, что важных вопросов много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но у нас время очень сжатое. </w:t>
      </w:r>
      <w:r w:rsidR="00853927">
        <w:rPr>
          <w:rFonts w:ascii="Times New Roman" w:hAnsi="Times New Roman" w:cs="Times New Roman"/>
          <w:sz w:val="24"/>
          <w:szCs w:val="24"/>
          <w:lang w:val="ru-RU"/>
        </w:rPr>
        <w:t>Мы должны сейчас разделить сумму и принять это решение</w:t>
      </w:r>
      <w:r w:rsidR="008B2891">
        <w:rPr>
          <w:rFonts w:ascii="Times New Roman" w:hAnsi="Times New Roman" w:cs="Times New Roman"/>
          <w:sz w:val="24"/>
          <w:szCs w:val="24"/>
          <w:lang w:val="ru-RU"/>
        </w:rPr>
        <w:t xml:space="preserve">, чем дальше оттягиваем, тем больше создаем себе проблем. </w:t>
      </w:r>
      <w:r w:rsidR="007771DE">
        <w:rPr>
          <w:rFonts w:ascii="Times New Roman" w:hAnsi="Times New Roman" w:cs="Times New Roman"/>
          <w:sz w:val="24"/>
          <w:szCs w:val="24"/>
          <w:lang w:val="ru-RU"/>
        </w:rPr>
        <w:t xml:space="preserve">Если ГРП ГФ по компоненту ВИЧ поддерживает разделение 70 на 30 и у них нет других альтернативных предложений, то давайте </w:t>
      </w:r>
      <w:r w:rsidR="0024168B">
        <w:rPr>
          <w:rFonts w:ascii="Times New Roman" w:hAnsi="Times New Roman" w:cs="Times New Roman"/>
          <w:sz w:val="24"/>
          <w:szCs w:val="24"/>
          <w:lang w:val="ru-RU"/>
        </w:rPr>
        <w:t xml:space="preserve">остановимся на этом и решим. Мы </w:t>
      </w:r>
      <w:r w:rsidR="005879CC">
        <w:rPr>
          <w:rFonts w:ascii="Times New Roman" w:hAnsi="Times New Roman" w:cs="Times New Roman"/>
          <w:sz w:val="24"/>
          <w:szCs w:val="24"/>
          <w:lang w:val="ru-RU"/>
        </w:rPr>
        <w:t xml:space="preserve">должны понимать, что </w:t>
      </w:r>
      <w:r w:rsidR="00E001B4">
        <w:rPr>
          <w:rFonts w:ascii="Times New Roman" w:hAnsi="Times New Roman" w:cs="Times New Roman"/>
          <w:sz w:val="24"/>
          <w:szCs w:val="24"/>
          <w:lang w:val="ru-RU"/>
        </w:rPr>
        <w:t xml:space="preserve">прошлым летом и сейчас противотуберкулезная служба, </w:t>
      </w:r>
      <w:r w:rsidR="005879CC">
        <w:rPr>
          <w:rFonts w:ascii="Times New Roman" w:hAnsi="Times New Roman" w:cs="Times New Roman"/>
          <w:sz w:val="24"/>
          <w:szCs w:val="24"/>
          <w:lang w:val="ru-RU"/>
        </w:rPr>
        <w:t>центры фтизиопульмонологии и персонал вовлечены непосредственно</w:t>
      </w:r>
      <w:r w:rsidR="00A132E0">
        <w:rPr>
          <w:rFonts w:ascii="Times New Roman" w:hAnsi="Times New Roman" w:cs="Times New Roman"/>
          <w:sz w:val="24"/>
          <w:szCs w:val="24"/>
          <w:lang w:val="ru-RU"/>
        </w:rPr>
        <w:t xml:space="preserve"> в работу с инфекционными больными. Сейчас второй этап, поднимается вопрос о реабилитации</w:t>
      </w:r>
      <w:r w:rsidR="00906D23">
        <w:rPr>
          <w:rFonts w:ascii="Times New Roman" w:hAnsi="Times New Roman" w:cs="Times New Roman"/>
          <w:sz w:val="24"/>
          <w:szCs w:val="24"/>
          <w:lang w:val="ru-RU"/>
        </w:rPr>
        <w:t xml:space="preserve">, по мере финансирования государства, этот вопрос будет также подниматься и в центрах. </w:t>
      </w:r>
      <w:r w:rsidR="00587FC5">
        <w:rPr>
          <w:rFonts w:ascii="Times New Roman" w:hAnsi="Times New Roman" w:cs="Times New Roman"/>
          <w:sz w:val="24"/>
          <w:szCs w:val="24"/>
          <w:lang w:val="ru-RU"/>
        </w:rPr>
        <w:t>Нам надо четко определиться по суммам</w:t>
      </w:r>
      <w:r w:rsidR="00DD61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87FC5">
        <w:rPr>
          <w:rFonts w:ascii="Times New Roman" w:hAnsi="Times New Roman" w:cs="Times New Roman"/>
          <w:sz w:val="24"/>
          <w:szCs w:val="24"/>
          <w:lang w:val="ru-RU"/>
        </w:rPr>
        <w:t xml:space="preserve"> и тогда мы уже сможем решим, что включать в заявку и определить пр</w:t>
      </w:r>
      <w:r w:rsidR="00DD61C1">
        <w:rPr>
          <w:rFonts w:ascii="Times New Roman" w:hAnsi="Times New Roman" w:cs="Times New Roman"/>
          <w:sz w:val="24"/>
          <w:szCs w:val="24"/>
          <w:lang w:val="ru-RU"/>
        </w:rPr>
        <w:t xml:space="preserve">иоритеты. </w:t>
      </w:r>
      <w:r w:rsidR="005879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3EF347" w14:textId="6B07D21E" w:rsidR="000C316D" w:rsidRDefault="000C316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E5C038" w14:textId="2EC33F02" w:rsidR="003F11A8" w:rsidRDefault="00062A8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087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Токтабаянов А., 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региональный советник по туберкулезу, Агентство США по международному развитию (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5802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первое, необходимо определить пропорциональное соотношение </w:t>
      </w:r>
      <w:r w:rsidR="00694E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суммы между программами для правильного и оптимального формирования заявок. </w:t>
      </w:r>
      <w:r w:rsidR="00BF56D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 озвучили 70 на 30, </w:t>
      </w:r>
      <w:r w:rsidR="00BC77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нам необходимо принять коллегиальное решение. </w:t>
      </w:r>
      <w:r w:rsidR="00792E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Второе, хотел бы обратить внимание, что работа с нашими конечными получателями, ключевыми группами</w:t>
      </w:r>
      <w:r w:rsidR="00BC55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(вопросы</w:t>
      </w:r>
      <w:r w:rsidR="00265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касательно</w:t>
      </w:r>
      <w:r w:rsidR="00BC55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вакцинации</w:t>
      </w:r>
      <w:r w:rsidR="0026535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могут ли</w:t>
      </w:r>
      <w:r w:rsidR="00BC55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ЛЖВ</w:t>
      </w:r>
      <w:r w:rsidR="002653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вакцинироваться или нет</w:t>
      </w:r>
      <w:r w:rsidR="00153E8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8753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202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это</w:t>
      </w:r>
      <w:r w:rsidR="00153E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важные моменты, которые будут отражены в заявк</w:t>
      </w:r>
      <w:r w:rsidR="0065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но также</w:t>
      </w:r>
      <w:r w:rsidR="00642E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43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</w:t>
      </w:r>
      <w:r w:rsidR="00642E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информационная работа, которая должна проводиться в рамках т</w:t>
      </w:r>
      <w:r w:rsidR="00653D3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екущ</w:t>
      </w:r>
      <w:r w:rsidR="00642E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мероприятий. </w:t>
      </w:r>
      <w:r w:rsidR="008753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частности, если мы говорим о подготовке заявки, </w:t>
      </w:r>
      <w:r w:rsidR="00C55D2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вопрос информирования людей, как было сказано</w:t>
      </w:r>
      <w:r w:rsidR="008D43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выше</w:t>
      </w:r>
      <w:r w:rsidR="00C55D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еще пока нет </w:t>
      </w:r>
      <w:r w:rsidR="00BD1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полного ответа, голосов представителей НПО, нужно людям объяснять, для чего эта заявка, каковы ее основные приоритеты</w:t>
      </w:r>
      <w:r w:rsidR="00F4440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что она нацелена. Мы не може</w:t>
      </w:r>
      <w:r w:rsidR="00F6129C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444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охватить весь лист пожеланий</w:t>
      </w:r>
      <w:r w:rsidR="00F6129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</w:t>
      </w:r>
      <w:r w:rsidR="001143E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акие вещи, как закупка лекарств, продуктов, которые</w:t>
      </w:r>
      <w:r w:rsidR="00F612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проводятся</w:t>
      </w:r>
      <w:r w:rsidR="001143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рутинном процессе в проектах</w:t>
      </w:r>
      <w:r w:rsidR="00233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6FA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Глобального</w:t>
      </w:r>
      <w:r w:rsidR="00233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фонда, скорее всего не будут поддержаны, потому что основной посыл</w:t>
      </w:r>
      <w:r w:rsidR="00326F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Глобального фонда</w:t>
      </w:r>
      <w:r w:rsidR="002335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все предложения должны отвечать на вопрос</w:t>
      </w:r>
      <w:r w:rsidR="00BA786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каким образом</w:t>
      </w:r>
      <w:r w:rsidR="00AA2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</w:t>
      </w:r>
      <w:r w:rsidR="00BA786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мы просим</w:t>
      </w:r>
      <w:r w:rsidR="00AA2A5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A78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</w:t>
      </w:r>
      <w:r w:rsidR="00AA2A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ягчает вред, нанесенный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AA2A5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что мы делаем, чтобы этот вопрос улучшить и соответствующим образом</w:t>
      </w:r>
      <w:r w:rsidR="004A3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поднять </w:t>
      </w:r>
      <w:r w:rsidR="00E943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программы </w:t>
      </w:r>
      <w:r w:rsidR="004A3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773BD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должный</w:t>
      </w:r>
      <w:r w:rsidR="004A3C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уровень. </w:t>
      </w:r>
      <w:r w:rsidR="00E943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последнее, </w:t>
      </w:r>
      <w:r w:rsidR="009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составления заявки важно определиться с пропорцией, то есть разделением дене</w:t>
      </w:r>
      <w:r w:rsidR="00E345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г; также, </w:t>
      </w:r>
      <w:r w:rsidR="009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возможно, оз</w:t>
      </w:r>
      <w:r w:rsidR="00900FD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от национальных программ</w:t>
      </w:r>
      <w:r w:rsidR="00CC2F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видение и понимание, на какие большие программные компоненты </w:t>
      </w:r>
      <w:r w:rsidR="00900FD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имеется бюджет государства. Это сразу закроет многие вопросы и обсуждение</w:t>
      </w:r>
      <w:r w:rsidR="00CC32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будет понимание, что, например, блок по лекарствам или по витаминам будет закрыт государством. </w:t>
      </w:r>
      <w:r w:rsidR="00B53D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эти данные будут обнародованы </w:t>
      </w:r>
      <w:r w:rsidR="002356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разработки заявки, особенно если</w:t>
      </w:r>
      <w:r w:rsidR="003F21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можно предоставлять эту информацию для </w:t>
      </w:r>
      <w:r w:rsidR="002356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обсуждения с ключевыми группами</w:t>
      </w:r>
      <w:r w:rsidR="008924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это сильно поможет быстро собрать предложения и сформировать заявку. </w:t>
      </w:r>
    </w:p>
    <w:p w14:paraId="177F204A" w14:textId="03067D2B" w:rsidR="000F6BE6" w:rsidRDefault="000F6BE6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FC9CA2" w14:textId="3A7031D0" w:rsidR="000F6BE6" w:rsidRDefault="003A7091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2B5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Терликбаева А., </w:t>
      </w:r>
      <w:r w:rsidR="00F62B5F" w:rsidRPr="00F62B5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директор филиала Корпорации «Центр Изучения Глобального здоровья в Центральной Азии», Колумбийский университет,</w:t>
      </w:r>
      <w:r w:rsidR="00F62B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спасибо большое за предоставленное слово, хотела бы отметить 2 момента. </w:t>
      </w:r>
      <w:r w:rsidR="002E7C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Первое</w:t>
      </w:r>
      <w:r w:rsidR="004A0AC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2E7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касательно распределения финансирования</w:t>
      </w:r>
      <w:r w:rsidR="008A020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 двумя национальными программами. Думаю, </w:t>
      </w:r>
      <w:r w:rsidR="00E71BD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бы хорошо увидеть текущее финансирование этих вопросов</w:t>
      </w:r>
      <w:r w:rsidR="00DB2F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Мы знаем, что страна выделила </w:t>
      </w:r>
      <w:r w:rsidR="00C85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</w:t>
      </w:r>
      <w:r w:rsidR="00DB2F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финансирование, также был предыдущий грант </w:t>
      </w:r>
      <w:r w:rsidR="00C85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C85B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Хотелось бы понять, как на сегодняшний день закрыты потребности. </w:t>
      </w:r>
      <w:r w:rsidR="00AB57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рекомендация – может быть в эти таблицы добавить еще одну графу по степени удовлетворенности, то есть по покрытию</w:t>
      </w:r>
      <w:r w:rsidR="00CA4D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текущим финансированием этих потребностей, и тогда уже будет понятно, какие потребности закрыты, на каком уровне</w:t>
      </w:r>
      <w:r w:rsidR="00BF79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Это поможет нам принять решение по распределению. </w:t>
      </w:r>
      <w:r w:rsidR="00CD7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Второе </w:t>
      </w:r>
      <w:r w:rsidR="00CD7CE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предложение </w:t>
      </w:r>
      <w:r w:rsidR="00B27F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CD7C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7F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имеется ли возможность в рамках данного финансирования направить средства на медицинских работников. </w:t>
      </w:r>
      <w:r w:rsidR="008A17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говорим про средства индивидуальной зашиты, но также очень сильно пострадало психологическое состояние медицинских работников, а это напр</w:t>
      </w:r>
      <w:r w:rsidR="003947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ямую связано с качеством оказываемых услуг. </w:t>
      </w:r>
      <w:r w:rsidR="00991C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Поэтому можно было бы </w:t>
      </w:r>
      <w:r w:rsidR="00B70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выделить </w:t>
      </w:r>
      <w:r w:rsidR="006738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704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рамках этого гранта </w:t>
      </w:r>
      <w:r w:rsidR="003947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направленные на поддер</w:t>
      </w:r>
      <w:r w:rsidR="00C7549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жание психологического статуса</w:t>
      </w:r>
      <w:r w:rsidR="006738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41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медицинских работников. </w:t>
      </w:r>
      <w:r w:rsidR="00AE5F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меня т</w:t>
      </w:r>
      <w:r w:rsidR="00115D5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акже были предложения по лекарственному обеспечению, но не знаю, насколько сейчас это уже актуально</w:t>
      </w:r>
      <w:r w:rsidR="0041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если средства выделяются только на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41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Хотелось бы отметить, что огромная сумма </w:t>
      </w:r>
      <w:r w:rsidR="008155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запланирована</w:t>
      </w:r>
      <w:r w:rsidR="00415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продуктовые наборы</w:t>
      </w:r>
      <w:r w:rsidR="008155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основная цель – это поддержка приверженности, может быть тогда </w:t>
      </w:r>
      <w:r w:rsidR="00054D6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целесообразней было бы рассмотреть вопрос закупа препаратов</w:t>
      </w:r>
      <w:r w:rsidR="005725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длительного действия, инъекционных препаратов, это инновационные методы, которые рекомендуются во всех странах. </w:t>
      </w:r>
      <w:r w:rsidR="006C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сразу </w:t>
      </w:r>
      <w:r w:rsidR="00605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 </w:t>
      </w:r>
      <w:r w:rsidR="006C4B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решило вопрос с приверженностью. </w:t>
      </w:r>
    </w:p>
    <w:p w14:paraId="691EE085" w14:textId="609842FA" w:rsidR="00605C0E" w:rsidRDefault="00605C0E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4E69E7" w14:textId="447834FE" w:rsidR="00605C0E" w:rsidRDefault="00605C0E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Ионашку</w:t>
      </w:r>
      <w:proofErr w:type="spellEnd"/>
      <w:r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Г., </w:t>
      </w:r>
      <w:proofErr w:type="spellStart"/>
      <w:r w:rsidR="00FB3DF8"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и.о</w:t>
      </w:r>
      <w:proofErr w:type="spellEnd"/>
      <w:r w:rsidR="00FB3DF8"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субрегионального директора ЮНЭЙДС в Центральной Азии,</w:t>
      </w:r>
      <w:r w:rsidR="00FB3DF8" w:rsidRPr="00FB3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3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уже долго сидим и обсуждаем, и честно скажу, что мы зря проводим это обс</w:t>
      </w:r>
      <w:r w:rsidR="00CA26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9F3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ждение</w:t>
      </w:r>
      <w:r w:rsidR="00CA267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Это уже третий раунд подготовки заявки здесь в Казахстане</w:t>
      </w:r>
      <w:r w:rsidR="002D4DA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CA26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почему-то каждый раз наши </w:t>
      </w:r>
      <w:r w:rsidR="00727A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партнеры из правительственного сектора приходят с таблицами, цифрами, обоснованием, </w:t>
      </w:r>
      <w:r w:rsidR="00A143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="00727A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наши коллеги из неправительственного сектора приходят только с идеями. Заявка для </w:t>
      </w:r>
      <w:r w:rsidR="00DF39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Глобального фонда так не работает. Вообще надо было объявлять конкурс и говорить предметно по</w:t>
      </w:r>
      <w:r w:rsidR="003A2B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заявкам, где есть бюджет и обоснование. Вы говорите о таких вещах, которые покрывает правительство, или </w:t>
      </w:r>
      <w:r w:rsidR="00FE69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которые необходимо осуществлять в течение длительного периода (2-3 года), а здесь заявка </w:t>
      </w:r>
      <w:r w:rsidR="0099461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рассчитана</w:t>
      </w:r>
      <w:r w:rsidR="00FE69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короткий период. </w:t>
      </w:r>
      <w:r w:rsidR="006963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просто теряем время. Не </w:t>
      </w:r>
      <w:r w:rsidR="005E1BB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увидела ни одной заявки, которую будет внедрять НПО, почему все хорошие идеи, как, например, мониторинг под руководством сообщества</w:t>
      </w:r>
      <w:r w:rsidR="004C62B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нельзя отдать им, если они с этим</w:t>
      </w:r>
      <w:r w:rsidR="006E06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 и готовы помогать технически. Сейчас мы обсуждаем мелкие моменты. Я писала в своей жизни десять заявок Глобального фонда, </w:t>
      </w:r>
      <w:r w:rsidR="008762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и,</w:t>
      </w:r>
      <w:r w:rsidR="006E06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бы </w:t>
      </w:r>
      <w:r w:rsidR="009F0D5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 сказали написать заявку для Казахстана, я бы отказалась. Потому что сегодняшнее обс</w:t>
      </w:r>
      <w:r w:rsidR="007121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уждение – это не обсуждение для заявки, мы обсуждаем и погрязли в мелких моментах. </w:t>
      </w:r>
      <w:r w:rsidR="00E917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не вижу смысла сидеть и обсуждать одно и тоже. Это вторая заявка по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E9175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история повторяет</w:t>
      </w:r>
      <w:r w:rsidR="00921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ся. При представлении предложений НПО должны дать конкретные предложения с </w:t>
      </w:r>
      <w:r w:rsidR="00C41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деньгами. Давайте определимся, если имеется большая региональная заявка по ВИЧ, </w:t>
      </w:r>
      <w:r w:rsidR="00D55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решаем соотношение сумм и идем дальше. </w:t>
      </w:r>
      <w:r w:rsidR="000B0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Нам самое главное узнать </w:t>
      </w:r>
      <w:r w:rsidR="00F554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суммы между программами и идти дальше. </w:t>
      </w:r>
    </w:p>
    <w:p w14:paraId="6950664D" w14:textId="4C719122" w:rsidR="00FF48DF" w:rsidRDefault="00FF48D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5C7B62" w14:textId="786DF36F" w:rsidR="0089247E" w:rsidRPr="00FF48DF" w:rsidRDefault="00FF48D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было официально опубликовано</w:t>
      </w:r>
      <w:r w:rsidR="00052A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21 апреля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предложений не было</w:t>
      </w:r>
      <w:r w:rsidR="009964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рассылка многострановой заявки тоже была сделана – предложений не было. Здесь есть </w:t>
      </w:r>
      <w:r w:rsidR="00F75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но они не в письменном виде, </w:t>
      </w:r>
      <w:r w:rsidR="00C05B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наверное,</w:t>
      </w:r>
      <w:r w:rsidR="00F75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думают, что мы включим в протокол и потом возьмут из протокола. </w:t>
      </w:r>
      <w:r w:rsidR="008740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="00F75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ыло бы </w:t>
      </w:r>
      <w:r w:rsidR="000435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правильней, если бы предложения от НПО шли с расчетами и обоснованием.</w:t>
      </w:r>
    </w:p>
    <w:p w14:paraId="7199B2B4" w14:textId="3E1AE3AF" w:rsidR="003B6F31" w:rsidRDefault="003B6F3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9D8745" w14:textId="29208084" w:rsidR="003B6F31" w:rsidRPr="009B2F9D" w:rsidRDefault="003B6F3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087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Токтабаянов А., 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региональный советник по туберкулезу, Агентство США по международному развитию (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 w:rsidR="009B2F9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9B2F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кому адресуется вопрос от </w:t>
      </w:r>
      <w:proofErr w:type="spellStart"/>
      <w:r w:rsidR="009B2F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Габриелы</w:t>
      </w:r>
      <w:proofErr w:type="spellEnd"/>
      <w:r w:rsidR="009B2F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? Здесь присутствуют две технические группы, по ВИЧ и ТБ. </w:t>
      </w:r>
      <w:r w:rsidR="00CE08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каких непродуктивных дискуссиях говорится? </w:t>
      </w:r>
    </w:p>
    <w:p w14:paraId="1F3D4D08" w14:textId="41193FD9" w:rsidR="003B6F31" w:rsidRDefault="003B6F31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B33889" w14:textId="2E3ABEB1" w:rsidR="001F0AA5" w:rsidRDefault="001F0AA5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Ионашку</w:t>
      </w:r>
      <w:proofErr w:type="spellEnd"/>
      <w:r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Г., </w:t>
      </w:r>
      <w:proofErr w:type="spellStart"/>
      <w:r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и.о</w:t>
      </w:r>
      <w:proofErr w:type="spellEnd"/>
      <w:r w:rsidRPr="002B18E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субрегионального директора ЮНЭЙДС в Центральной Азии,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непродуктивная дискуссия. Мы должны были решить за </w:t>
      </w:r>
      <w:r w:rsidR="00AE48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 минут вопрос касательно распределения </w:t>
      </w:r>
      <w:r w:rsidR="00A86E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дальше рассматривать письменные предложения от НПО и других партнеров. </w:t>
      </w:r>
    </w:p>
    <w:p w14:paraId="1EB2538F" w14:textId="3A3C64D3" w:rsidR="0049334F" w:rsidRDefault="0049334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F4BE41" w14:textId="56E60DA8" w:rsidR="0049334F" w:rsidRDefault="0049334F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03443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Исмаилов Ш.Ш., Менеджер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когда проходили первые дискуссии, то прозвучало, </w:t>
      </w:r>
      <w:r w:rsidR="002A31C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что </w:t>
      </w:r>
      <w:r w:rsidR="007A1D92" w:rsidRPr="00E319CF">
        <w:rPr>
          <w:rFonts w:ascii="Times New Roman" w:hAnsi="Times New Roman" w:cs="Times New Roman"/>
          <w:noProof/>
          <w:sz w:val="24"/>
          <w:szCs w:val="24"/>
          <w:lang w:val="ru-RU"/>
        </w:rPr>
        <w:t>ВИЧ только что начал реализовывать новый грант, что многие моменты были туда уже</w:t>
      </w:r>
      <w:r w:rsidR="007A1D9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включены. </w:t>
      </w:r>
      <w:r w:rsidR="0037198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 основном, новая заявка должна быть направлена на </w:t>
      </w:r>
      <w:r w:rsidR="009A65BE">
        <w:rPr>
          <w:rFonts w:ascii="Times New Roman" w:hAnsi="Times New Roman" w:cs="Times New Roman"/>
          <w:noProof/>
          <w:sz w:val="24"/>
          <w:szCs w:val="24"/>
        </w:rPr>
        <w:t>COVID</w:t>
      </w:r>
      <w:r w:rsidR="00371986">
        <w:rPr>
          <w:rFonts w:ascii="Times New Roman" w:hAnsi="Times New Roman" w:cs="Times New Roman"/>
          <w:noProof/>
          <w:sz w:val="24"/>
          <w:szCs w:val="24"/>
          <w:lang w:val="ru-RU"/>
        </w:rPr>
        <w:t>, и мы должны быть очень реалистичными</w:t>
      </w:r>
      <w:r w:rsidR="0098553D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Мы должны заглянуть в конечный результат и представить, что мы сидим в </w:t>
      </w:r>
      <w:r w:rsidR="0098553D">
        <w:rPr>
          <w:rFonts w:ascii="Times New Roman" w:hAnsi="Times New Roman" w:cs="Times New Roman"/>
          <w:noProof/>
          <w:sz w:val="24"/>
          <w:szCs w:val="24"/>
        </w:rPr>
        <w:t>TRP</w:t>
      </w:r>
      <w:r w:rsidR="0098553D" w:rsidRPr="0098553D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98553D">
        <w:rPr>
          <w:rFonts w:ascii="Times New Roman" w:hAnsi="Times New Roman" w:cs="Times New Roman"/>
          <w:noProof/>
          <w:sz w:val="24"/>
          <w:szCs w:val="24"/>
          <w:lang w:val="ru-RU"/>
        </w:rPr>
        <w:t>Глобального фонда</w:t>
      </w:r>
      <w:r w:rsidR="000B16E3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и как бы мы оценивали заявку. Все НПО говорят – дайте нам продукты, социальную помощь, но это не поддержится Глобальным фондом. </w:t>
      </w:r>
      <w:r w:rsidR="00433218">
        <w:rPr>
          <w:rFonts w:ascii="Times New Roman" w:hAnsi="Times New Roman" w:cs="Times New Roman"/>
          <w:noProof/>
          <w:sz w:val="24"/>
          <w:szCs w:val="24"/>
          <w:lang w:val="ru-RU"/>
        </w:rPr>
        <w:t>По</w:t>
      </w:r>
      <w:r w:rsidR="00A50FB2">
        <w:rPr>
          <w:rFonts w:ascii="Times New Roman" w:hAnsi="Times New Roman" w:cs="Times New Roman"/>
          <w:noProof/>
          <w:sz w:val="24"/>
          <w:szCs w:val="24"/>
          <w:lang w:val="ru-RU"/>
        </w:rPr>
        <w:t>э</w:t>
      </w:r>
      <w:r w:rsidR="00433218">
        <w:rPr>
          <w:rFonts w:ascii="Times New Roman" w:hAnsi="Times New Roman" w:cs="Times New Roman"/>
          <w:noProof/>
          <w:sz w:val="24"/>
          <w:szCs w:val="24"/>
          <w:lang w:val="ru-RU"/>
        </w:rPr>
        <w:t>тому мы сказали, что СИЗ, концентраторы поддержатся</w:t>
      </w:r>
      <w:r w:rsidR="003E2215">
        <w:rPr>
          <w:rFonts w:ascii="Times New Roman" w:hAnsi="Times New Roman" w:cs="Times New Roman"/>
          <w:noProof/>
          <w:sz w:val="24"/>
          <w:szCs w:val="24"/>
          <w:lang w:val="ru-RU"/>
        </w:rPr>
        <w:t>, соответственно и предложили разделение 70 на 30. Если есть другие мнения и предложения</w:t>
      </w:r>
      <w:r w:rsidR="00BB6176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давайте предлагать и обсуждать. </w:t>
      </w:r>
      <w:r w:rsidR="0001630E">
        <w:rPr>
          <w:rFonts w:ascii="Times New Roman" w:hAnsi="Times New Roman" w:cs="Times New Roman"/>
          <w:noProof/>
          <w:sz w:val="24"/>
          <w:szCs w:val="24"/>
          <w:lang w:val="ru-RU"/>
        </w:rPr>
        <w:t>Мы всегда открыты на диалог и на любые пропорции. Самое главно</w:t>
      </w:r>
      <w:r w:rsidR="00BA68F2">
        <w:rPr>
          <w:rFonts w:ascii="Times New Roman" w:hAnsi="Times New Roman" w:cs="Times New Roman"/>
          <w:noProof/>
          <w:sz w:val="24"/>
          <w:szCs w:val="24"/>
          <w:lang w:val="ru-RU"/>
        </w:rPr>
        <w:t>е</w:t>
      </w:r>
      <w:r w:rsidR="0001630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– все это надо будет потом реализовывать</w:t>
      </w:r>
      <w:r w:rsidR="00BA68F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а на реализацию будет очень мало времени. </w:t>
      </w:r>
    </w:p>
    <w:p w14:paraId="3004363C" w14:textId="2CA170EB" w:rsidR="00CE7A9B" w:rsidRDefault="00CE7A9B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4875A809" w14:textId="0289F00F" w:rsidR="00CE7A9B" w:rsidRDefault="00CE7A9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заместитель председателя СКК, представитель уязвимых групп населения (ЛУН),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кто будет Основным получателем по данной заявке?</w:t>
      </w:r>
    </w:p>
    <w:p w14:paraId="00CB1D29" w14:textId="0B2A59BC" w:rsidR="00CE7A9B" w:rsidRDefault="00CE7A9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C12F5F" w14:textId="6E67BD30" w:rsidR="00CE7A9B" w:rsidRDefault="00CE7A9B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7592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назначения Основного получателя обычно решается на расширенном заседании СКК</w:t>
      </w:r>
      <w:r w:rsidR="00771B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путем голосования, как я вам сегодня представляла</w:t>
      </w:r>
      <w:r w:rsidR="007F1E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информацию по</w:t>
      </w:r>
      <w:r w:rsidR="00771B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8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</w:t>
      </w:r>
      <w:r w:rsidR="007F1EAE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974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="00B2468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74C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прошлый раз компонент по ТБ пошли на встречу</w:t>
      </w:r>
      <w:r w:rsidR="00B246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выступили Основным получателем</w:t>
      </w:r>
      <w:r w:rsidR="00974C8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поскольку компонент по ВИЧ были очень заняты подготовкой заявки по своему компоненту</w:t>
      </w:r>
      <w:r w:rsidR="00AD79B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сейчас каждый компонент уже может выполнять свою часть. Предлагаем рабочей группе сделать презентацию на СКК</w:t>
      </w:r>
      <w:r w:rsidR="000570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чтобы было 2 Основных получателя. </w:t>
      </w:r>
      <w:r w:rsidR="007440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Новых ОП у нас не может быть, так как </w:t>
      </w:r>
      <w:r w:rsidR="007F3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письме -распределении </w:t>
      </w:r>
      <w:r w:rsidR="003323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прописано, что </w:t>
      </w:r>
      <w:r w:rsidR="00B43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грант</w:t>
      </w:r>
      <w:r w:rsidR="007F32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433A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интегрируется в существующие программы</w:t>
      </w:r>
      <w:r w:rsidR="009F3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существующих Основных получателя. </w:t>
      </w:r>
      <w:r w:rsidR="007440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44F86B" w14:textId="79FAD52B" w:rsidR="0081564A" w:rsidRDefault="0081564A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6D0CA95" w14:textId="27FE77D4" w:rsidR="0081564A" w:rsidRDefault="0081564A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Буринский</w:t>
      </w:r>
      <w:proofErr w:type="spellEnd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В., международный консультант НТП РК, проект STAR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0C216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учитывая, что мероприятия по данной заявке будут привязаны к текущим грантам, грант по ТБ заканчивается в 2022 году, ВИЧ</w:t>
      </w:r>
      <w:r w:rsidR="00B136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 2023 году, а мероприятия заявки необходимо реализовать до 31 декабря 2023 года, здесь </w:t>
      </w:r>
      <w:r w:rsidR="000408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быть 2 Основных получателя</w:t>
      </w:r>
      <w:r w:rsidR="00B26B4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пакете документов есть одна заявка</w:t>
      </w:r>
      <w:r w:rsidR="005D37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 листы закупок делятся отдельно на ТБ и на ВИЧ, то есть будут 2 листа закупок. В бюджете с</w:t>
      </w:r>
      <w:r w:rsidR="00911A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корее всего также будут указаны оба реципиента и когда идет</w:t>
      </w:r>
      <w:r w:rsidR="002529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заполнение формы бюджета, то там </w:t>
      </w:r>
      <w:r w:rsidR="00FD5E0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</w:t>
      </w:r>
      <w:r w:rsidR="002529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распределение по обоим реципиентам, то есть </w:t>
      </w:r>
      <w:r w:rsidR="00D87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данной заявке должно быть 2 Основных реципиента и не может быть одного, как было в прошлый раз. </w:t>
      </w:r>
    </w:p>
    <w:p w14:paraId="476A90BC" w14:textId="5E3F53BD" w:rsidR="00D8765C" w:rsidRDefault="00D8765C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7C5287" w14:textId="271AF47E" w:rsidR="00D8765C" w:rsidRDefault="00EA2123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 w:rsidR="00EF6CCE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по распределению </w:t>
      </w:r>
      <w:r w:rsidR="001F7C3C">
        <w:rPr>
          <w:rFonts w:ascii="Times New Roman" w:hAnsi="Times New Roman" w:cs="Times New Roman"/>
          <w:noProof/>
          <w:sz w:val="24"/>
          <w:szCs w:val="24"/>
          <w:lang w:val="ru-RU"/>
        </w:rPr>
        <w:t>суммы</w:t>
      </w:r>
      <w:r w:rsidR="006C322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по ВИЧ</w:t>
      </w:r>
      <w:r w:rsidR="001F7C3C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, у нас получается, что мы фактически можем оставить только </w:t>
      </w:r>
      <w:r w:rsidR="006C322F">
        <w:rPr>
          <w:rFonts w:ascii="Times New Roman" w:hAnsi="Times New Roman" w:cs="Times New Roman"/>
          <w:noProof/>
          <w:sz w:val="24"/>
          <w:szCs w:val="24"/>
          <w:lang w:val="ru-RU"/>
        </w:rPr>
        <w:t>закуп СИЗ по всем регионам Не будет ли целесообразней про</w:t>
      </w:r>
      <w:r w:rsidR="006553E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вести данный закуп для страны одномоментно? </w:t>
      </w:r>
    </w:p>
    <w:p w14:paraId="502245C3" w14:textId="4DDB2853" w:rsidR="006553EF" w:rsidRDefault="006553EF" w:rsidP="00E319C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14:paraId="6BA6D3DD" w14:textId="559AFEAA" w:rsidR="006553EF" w:rsidRDefault="006553E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Буринский</w:t>
      </w:r>
      <w:proofErr w:type="spellEnd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В., международный консультант НТП РК, проект STAR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там будет большая сумма, и мне сейчас трудно сказать. Можно провести общий закуп</w:t>
      </w:r>
      <w:r w:rsidR="00DF6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5120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DF65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ВИЧ и ТБ, но будет неправильным</w:t>
      </w:r>
      <w:r w:rsidR="0015120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возложить этот закуп на одного Основного реципиента. </w:t>
      </w:r>
      <w:r w:rsidR="001D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Будет огромный объем, очень ограниченное время, ТБ будет заканчивать грант, я бы не делили на два. </w:t>
      </w:r>
      <w:r w:rsidR="005A18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 реципиента могли бы провести</w:t>
      </w:r>
      <w:r w:rsidR="001D6D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общий закуп</w:t>
      </w:r>
      <w:r w:rsidR="005A1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один тендер, потому </w:t>
      </w:r>
      <w:r w:rsidR="003323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что,</w:t>
      </w:r>
      <w:r w:rsidR="005A18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даже учитывая опыт прошлого года</w:t>
      </w:r>
      <w:r w:rsidR="009C55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большинство СИЗ были закуплены в стране, через «</w:t>
      </w:r>
      <w:proofErr w:type="spellStart"/>
      <w:r w:rsidR="009C55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вамбу</w:t>
      </w:r>
      <w:proofErr w:type="spellEnd"/>
      <w:r w:rsidR="009C55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пошли </w:t>
      </w:r>
      <w:r w:rsidR="009C55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только концентраторы и картриджи. </w:t>
      </w:r>
      <w:r w:rsidR="009739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Было четко указано, что по закупу продуктов идут два </w:t>
      </w:r>
      <w:proofErr w:type="spellStart"/>
      <w:r w:rsidR="009739A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темплейта</w:t>
      </w:r>
      <w:proofErr w:type="spellEnd"/>
      <w:r w:rsidR="00DA5E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 ВИЧ и ТБ. </w:t>
      </w:r>
    </w:p>
    <w:p w14:paraId="4163EE71" w14:textId="31BF4569" w:rsidR="00DA5EA2" w:rsidRDefault="00DA5EA2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D69740" w14:textId="6FBEB864" w:rsidR="00DA5EA2" w:rsidRDefault="000021D3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D3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Измаилова Х., </w:t>
      </w:r>
      <w:r w:rsidRPr="000021D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Региональный советник по ВИЧ/СПИД, </w:t>
      </w:r>
      <w:r w:rsidRPr="000021D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Агентство США по международному развитию </w:t>
      </w:r>
      <w:r w:rsidRPr="00DA3FF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Pr="00DA3FF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DA3FF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посмотреть по суммам в таблицах, которые были представлены по ВИЧ</w:t>
      </w:r>
      <w:r w:rsidR="00766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(3,5 млн)</w:t>
      </w:r>
      <w:r w:rsidR="00DA3F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ТБ</w:t>
      </w:r>
      <w:r w:rsidR="007665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(около 2 млн)</w:t>
      </w:r>
      <w:r w:rsidR="006C721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означает ли это, что потребности по ВИЧ больше, чем в ТБ</w:t>
      </w:r>
      <w:r w:rsidR="004B458F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14:paraId="02B4BA76" w14:textId="6A61E428" w:rsidR="004B458F" w:rsidRDefault="004B458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7AC194" w14:textId="03D8D1D4" w:rsidR="004B458F" w:rsidRDefault="004B458F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8B62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таблица по ВИЧ еще включала в себя общую сумму экономии. </w:t>
      </w:r>
    </w:p>
    <w:p w14:paraId="2FF65AEE" w14:textId="190B16AF" w:rsidR="00B32386" w:rsidRDefault="00B32386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971F038" w14:textId="70A79D58" w:rsidR="00B32386" w:rsidRPr="00B32386" w:rsidRDefault="00B32386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F52A1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Давлетгалиева Т. И., Национальный координатор по ВИЧ группы реализации проекта Глобального фонда для борьбы со СПИД, туберкулезом и малярией</w: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да, Рысалды абсолютно права.</w:t>
      </w:r>
    </w:p>
    <w:p w14:paraId="6C407D9C" w14:textId="011FBCFE" w:rsidR="001B02C2" w:rsidRDefault="001B02C2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9A1FE5E" w14:textId="0B454AC0" w:rsidR="001B02C2" w:rsidRDefault="001B02C2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1C3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Петренко И.И., </w:t>
      </w:r>
      <w:r w:rsidR="00C81C3A" w:rsidRPr="00C81C3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заместитель директора по организационно-методической и противоэпидемической работе РГП на ПХВ «Казахский научный центр дерматологии и инфекционных заболеваний» МЗ РК</w:t>
      </w:r>
      <w:r w:rsidR="00C81C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хотела бы также включит</w:t>
      </w:r>
      <w:r w:rsidR="00BC4745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="00C81C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ся в процесс. </w:t>
      </w:r>
      <w:r w:rsidR="00DC60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Прошу прощения, необходимо было принять участие </w:t>
      </w:r>
      <w:r w:rsidR="00685F0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параллельной встрече</w:t>
      </w:r>
      <w:r w:rsidR="00844F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Министром, только закончилось. Насколько я была ознакомлена с материалами и сейчас на ходу услышала</w:t>
      </w:r>
      <w:r w:rsidR="00716C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распределении, мне кажется, что такое деление 70 на 30 недостаточно. Предложение – 60 на </w:t>
      </w:r>
      <w:r w:rsidR="00551A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40, чтобы помимо СИЗ мы могли бы хотя бы закупить лабораторное оборудование, о чем сегодня докладывалось. </w:t>
      </w:r>
    </w:p>
    <w:p w14:paraId="7C514E2F" w14:textId="5631683E" w:rsidR="009525BD" w:rsidRDefault="009525B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12C77F9" w14:textId="00D7822C" w:rsidR="00551A3B" w:rsidRDefault="009525BD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55E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Аденов</w:t>
      </w:r>
      <w:proofErr w:type="spellEnd"/>
      <w:r w:rsidRPr="006E55E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М., директор РГП на ПХВ «Национальный научный центр фтизиопульмонологии» МЗ РК,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F45F51" w:rsidRPr="00F45F51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ВИЧ служба предлагает распределение сумм 60 на 40, мы </w:t>
      </w:r>
      <w:r w:rsidR="0095526F">
        <w:rPr>
          <w:rFonts w:ascii="Times New Roman" w:hAnsi="Times New Roman" w:cs="Times New Roman"/>
          <w:sz w:val="24"/>
          <w:szCs w:val="24"/>
          <w:lang w:val="ru-RU"/>
        </w:rPr>
        <w:t xml:space="preserve">не возражаем. Давайте сегодня уже </w:t>
      </w:r>
      <w:r w:rsidR="00F45F51">
        <w:rPr>
          <w:rFonts w:ascii="Times New Roman" w:hAnsi="Times New Roman" w:cs="Times New Roman"/>
          <w:sz w:val="24"/>
          <w:szCs w:val="24"/>
          <w:lang w:val="ru-RU"/>
        </w:rPr>
        <w:t xml:space="preserve">решим </w:t>
      </w:r>
      <w:r w:rsidR="0095526F">
        <w:rPr>
          <w:rFonts w:ascii="Times New Roman" w:hAnsi="Times New Roman" w:cs="Times New Roman"/>
          <w:sz w:val="24"/>
          <w:szCs w:val="24"/>
          <w:lang w:val="ru-RU"/>
        </w:rPr>
        <w:t xml:space="preserve">и будем дальше двигаться. </w:t>
      </w:r>
    </w:p>
    <w:p w14:paraId="57D4EB01" w14:textId="1E48638D" w:rsidR="0095526F" w:rsidRDefault="0095526F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1FD80F" w14:textId="66EB46B0" w:rsidR="0095526F" w:rsidRPr="009525BD" w:rsidRDefault="002C599C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Буринский</w:t>
      </w:r>
      <w:proofErr w:type="spellEnd"/>
      <w:r w:rsidRPr="002E34E6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В., международный консультант НТП РК, проект STAR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859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касательно суммы выше базового распределения, у нас были дискуссии с Партнерством </w:t>
      </w:r>
      <w:proofErr w:type="spellStart"/>
      <w:r w:rsidR="001859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Стоб</w:t>
      </w:r>
      <w:proofErr w:type="spellEnd"/>
      <w:r w:rsidR="001859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ТБ</w:t>
      </w:r>
      <w:r w:rsidR="00E700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71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="00E700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ожидается, что сумма выше базового распределения может быть выше, чем 15%</w:t>
      </w:r>
      <w:r w:rsidR="00E71F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потому что </w:t>
      </w:r>
      <w:r w:rsidR="00D84A9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 неизвестно, сколько стран будут участвовать, может некоторые страны вообще откажутся от средств. </w:t>
      </w:r>
      <w:r w:rsidR="0002202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есть сумму выше базового распределения можно будет поставить и больше 15%</w:t>
      </w:r>
      <w:r w:rsidR="00182A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если мероприятия в этой части заявки будут утверждены, то потом можно будет их легко переносить в реализацию при наличии средств и не понадобится дополнительного утверждения. </w:t>
      </w:r>
    </w:p>
    <w:p w14:paraId="00BD7212" w14:textId="580F3D71" w:rsidR="00551A3B" w:rsidRDefault="00551A3B" w:rsidP="00E31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B4F124" w14:textId="78726CF3" w:rsidR="0064568D" w:rsidRDefault="0064568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087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Токтабаянов А., 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региональный советник по туберкулезу, Агентство США по международному развитию (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очень рекомендуется подавать полную заявку, а полная заявка состоит из двух частей</w:t>
      </w:r>
      <w:r w:rsidR="005546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основная часть, то, что страна гарантировано получит, плюс 15% </w:t>
      </w:r>
      <w:r w:rsidR="002627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базового распределения. В моем понимании нео</w:t>
      </w:r>
      <w:r w:rsidR="0012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бходимо готовить полную заявку. Другой вопрос – каким образом можно ее структурировать и определить приоритеты. </w:t>
      </w:r>
    </w:p>
    <w:p w14:paraId="58CA8E6D" w14:textId="6DC6D804" w:rsidR="00D35E53" w:rsidRDefault="00D35E53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F4690F3" w14:textId="14726F4F" w:rsidR="00100F5A" w:rsidRDefault="00D35E53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 w:rsidR="00073C1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B15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предлагаем проголосовать </w:t>
      </w:r>
      <w:r w:rsidR="00501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чате </w:t>
      </w:r>
      <w:r w:rsidR="00B15A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распределение сумм </w:t>
      </w:r>
      <w:r w:rsidR="00501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60 на 40 по базовому и </w:t>
      </w:r>
      <w:proofErr w:type="spellStart"/>
      <w:r w:rsidR="007050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сверхбазовому</w:t>
      </w:r>
      <w:proofErr w:type="spellEnd"/>
      <w:r w:rsidR="00501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выделению средств.</w:t>
      </w:r>
      <w:r w:rsidR="00F332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524DD7B" w14:textId="77777777" w:rsidR="00EB02C1" w:rsidRDefault="00EB02C1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05A0B4A" w14:textId="5463BA75" w:rsidR="00D35E53" w:rsidRDefault="005D6D5B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E04B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Результаты голосования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всего – 1</w:t>
      </w:r>
      <w:r w:rsidR="008C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голосов: 1</w:t>
      </w:r>
      <w:r w:rsidR="008C6C7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«за», 1 – воздержался</w:t>
      </w:r>
      <w:r w:rsidR="00CE04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736A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CE04B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отсутствовал</w:t>
      </w:r>
      <w:r w:rsidR="007736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7050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073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Виталий воздерживается</w:t>
      </w:r>
      <w:r w:rsidR="0070500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 как вы понимаете, с</w:t>
      </w:r>
      <w:r w:rsidR="00B073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огласно политике СКК, решение принимается большинством голосов. </w:t>
      </w:r>
      <w:r w:rsidR="00501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3E6F16" w14:textId="77777777" w:rsidR="00333EB4" w:rsidRPr="009844E5" w:rsidRDefault="00333EB4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247A4BE" w14:textId="7449A0DE" w:rsidR="00BD6336" w:rsidRDefault="00BD6336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Оксана очень правильно отметила</w:t>
      </w:r>
      <w:r w:rsidR="00A83C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в итоге заявка должна быть поддержана 100% СКК, поэтому просьба к Виталию получить </w:t>
      </w:r>
      <w:r w:rsidR="00504C4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необходимую информацию от Основных получателей, во время </w:t>
      </w:r>
      <w:r w:rsidR="00F8056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встречи с портфолио менеджером, чтобы потом во время голосования на заседании СКК </w:t>
      </w:r>
      <w:r w:rsidR="002F5E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проголосовать «за». В этот раз </w:t>
      </w:r>
      <w:r w:rsidR="00E751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имеются небольшие поправки </w:t>
      </w:r>
      <w:r w:rsidR="001265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правилах Глобального фонда, если член СКК не голосует, то необходимо объяснить причину</w:t>
      </w:r>
      <w:r w:rsidR="008C0C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 Глобальный фонд уже дальше </w:t>
      </w:r>
      <w:r w:rsidR="00D021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</w:t>
      </w:r>
      <w:r w:rsidR="008C0C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3D16DA1" w14:textId="04677B81" w:rsidR="00A25EEE" w:rsidRDefault="00A25EEE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F9B851" w14:textId="0F2B3C53" w:rsidR="00A25EEE" w:rsidRDefault="006D2DC6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087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Токтабаянов А., 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региональный советник по туберкулезу, Агентство США по международному развитию (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 w:rsidR="004377D1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4377D1">
        <w:rPr>
          <w:rFonts w:ascii="Times New Roman" w:hAnsi="Times New Roman" w:cs="Times New Roman"/>
          <w:color w:val="000000"/>
          <w:sz w:val="24"/>
          <w:szCs w:val="24"/>
          <w:lang w:val="ru-RU"/>
        </w:rPr>
        <w:t>6 мая планируется встреча с портфолио менеджером</w:t>
      </w:r>
      <w:r w:rsidR="00DA00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CE48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A00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CE486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 там будет принимать участие</w:t>
      </w:r>
      <w:r w:rsidR="00DA00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сможем ли мы там обсудить все невыясненные вопросы? </w:t>
      </w:r>
    </w:p>
    <w:p w14:paraId="08B6085C" w14:textId="4A6B5A7B" w:rsidR="00DA00ED" w:rsidRDefault="00DA00E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37B0F35" w14:textId="5BFABD03" w:rsidR="00DA00ED" w:rsidRDefault="00714C52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86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стреча будет проходить с членами рабочей группы и другими заинтересованными сторонами,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A055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 участие представителей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здравоохранения</w:t>
      </w:r>
      <w:r w:rsidR="00FF603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3CD38E9" w14:textId="230D25DA" w:rsidR="00FF6031" w:rsidRDefault="00FF6031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A71E28D" w14:textId="2BBD1B52" w:rsidR="00FF6031" w:rsidRDefault="005C2810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60875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 xml:space="preserve">Токтабаянов А., 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региональный советник по туберкулезу, Агентство США по международному развитию (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USAID</w:t>
      </w:r>
      <w:r w:rsidRPr="0086087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F603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меется ли возможность сконсолидировать все непонятные вопросы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заранее прислать документы</w:t>
      </w:r>
      <w:r w:rsidR="00A452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если возникнут комментарии или вопросы? </w:t>
      </w:r>
      <w:r w:rsidR="00756B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просьба обозначить в программе</w:t>
      </w:r>
      <w:r w:rsidR="00FC2DC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 выступлений, чтобы </w:t>
      </w:r>
      <w:r w:rsidR="003844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оставались в определенных временных </w:t>
      </w:r>
      <w:r w:rsidR="00C119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</w:t>
      </w:r>
      <w:r w:rsidR="004D2C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7BCB428" w14:textId="2D583B2C" w:rsidR="00F45949" w:rsidRDefault="00F45949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CE2DC41" w14:textId="5FEC28FF" w:rsidR="00F45949" w:rsidRDefault="00F45949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7AC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Демеуова Р., координатор Секретариата СКК,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можете присылать вопросы до </w:t>
      </w:r>
      <w:r w:rsidR="00D021C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мая. </w:t>
      </w:r>
      <w:r w:rsidR="00D02A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Встреча будет проходить в формате вопросы-ответы. </w:t>
      </w:r>
    </w:p>
    <w:p w14:paraId="3A87B177" w14:textId="02B001FE" w:rsidR="002621BC" w:rsidRDefault="002621BC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FEE0EF8" w14:textId="729C74D0" w:rsidR="002621BC" w:rsidRPr="0045201D" w:rsidRDefault="002621BC" w:rsidP="00E319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Сообщения из чата:</w:t>
      </w:r>
    </w:p>
    <w:p w14:paraId="0862B979" w14:textId="10194344" w:rsidR="0045201D" w:rsidRPr="0045201D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Indira Aitmagambetova всем: 11:19 AM</w:t>
      </w:r>
    </w:p>
    <w:p w14:paraId="4E71FF31" w14:textId="4B3E75B0" w:rsidR="0045201D" w:rsidRPr="0045201D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Очень часто, когда </w:t>
      </w:r>
      <w:proofErr w:type="spellStart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КОВИДный</w:t>
      </w:r>
      <w:proofErr w:type="spellEnd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больной выписывается из больницы, он попадает под наблюдение ПМСП. Нередко врачи не знают, как вести </w:t>
      </w:r>
      <w:proofErr w:type="spellStart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постКОВИДного</w:t>
      </w:r>
      <w:proofErr w:type="spellEnd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больного. Нужен модуль для обучения ПМСП.  Рада, что заявка включила обучение ПМСП.  Больные начинают писать на ФБ. Нужно улучшить качество услуг</w:t>
      </w:r>
      <w:r w:rsidR="00227E3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657E966" w14:textId="130451D5" w:rsidR="0045201D" w:rsidRPr="00227E32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27E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Жаннета Жазыкбаева всем: 11:20 AM</w:t>
      </w:r>
    </w:p>
    <w:p w14:paraId="5554295A" w14:textId="0489AECF" w:rsidR="0045201D" w:rsidRPr="0045201D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Согласна с Арманом</w:t>
      </w:r>
      <w:r w:rsidR="00227E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 не учли реабилитацию ЛЖВ переболевших </w:t>
      </w:r>
      <w:proofErr w:type="spellStart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ковид</w:t>
      </w:r>
      <w:proofErr w:type="spellEnd"/>
    </w:p>
    <w:p w14:paraId="1725AD8B" w14:textId="27C40902" w:rsidR="0045201D" w:rsidRPr="00227E32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27E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Оксана Ибрагимова всем: 11:21 AM</w:t>
      </w:r>
    </w:p>
    <w:p w14:paraId="54FB054C" w14:textId="5A9E7CEB" w:rsidR="0045201D" w:rsidRPr="0045201D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 реабилитации ЛЖВ не включили, в больницах и не всегда знают, что человек ЛЖВ</w:t>
      </w:r>
      <w:r w:rsidR="00227E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 ПМСП тем более не знают, информационная система в ПМСП не синхронизирована со службой СПИД.</w:t>
      </w:r>
    </w:p>
    <w:p w14:paraId="3D070B60" w14:textId="269A6726" w:rsidR="0045201D" w:rsidRPr="00227E32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227E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Жаннета Жазыкбаева всем: 11:23 AM</w:t>
      </w:r>
    </w:p>
    <w:p w14:paraId="524C48C0" w14:textId="77777777" w:rsidR="0045201D" w:rsidRPr="0045201D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продуктовой корзины на 9 мес. период включить витаминизированную терапию.</w:t>
      </w:r>
    </w:p>
    <w:p w14:paraId="538FD6A6" w14:textId="0C73D2FB" w:rsidR="0045201D" w:rsidRPr="00192693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27E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</w:t>
      </w:r>
      <w:r w:rsidRPr="00192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Lusine Aydinyan </w:t>
      </w:r>
      <w:r w:rsidRPr="00227E3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всем</w:t>
      </w:r>
      <w:r w:rsidRPr="00192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 11:40 AM</w:t>
      </w:r>
    </w:p>
    <w:p w14:paraId="0A04E176" w14:textId="0C3AA643" w:rsidR="0045201D" w:rsidRPr="00C668AF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27E32">
        <w:rPr>
          <w:rFonts w:ascii="Times New Roman" w:hAnsi="Times New Roman" w:cs="Times New Roman"/>
          <w:color w:val="000000"/>
          <w:sz w:val="24"/>
          <w:szCs w:val="24"/>
        </w:rPr>
        <w:t>Colleagues, we will need to describe the approach to prioritize interventions and activities, including clear criteria</w:t>
      </w:r>
      <w:r w:rsidR="00227E32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="00227E32" w:rsidRPr="00227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7E32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(Коллеги, нам будет необходимо описать подход</w:t>
      </w:r>
      <w:r w:rsidR="00C668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приоритезации вмешательств и мероприятий</w:t>
      </w:r>
      <w:r w:rsidR="001926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включая четкие критерии).</w:t>
      </w:r>
    </w:p>
    <w:p w14:paraId="784A124D" w14:textId="5271A72C" w:rsidR="0045201D" w:rsidRPr="00192693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19269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Indira Aitmagambetova всем: 12:01 PM</w:t>
      </w:r>
    </w:p>
    <w:p w14:paraId="4CAD1B25" w14:textId="77777777" w:rsidR="0045201D" w:rsidRPr="0045201D" w:rsidRDefault="004520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определении приоритетов во главу угла надо ставить потребности человека с КОВИД/TБ и ЛЖВ с КОВИД. В </w:t>
      </w:r>
      <w:proofErr w:type="spellStart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постКОВИД</w:t>
      </w:r>
      <w:proofErr w:type="spellEnd"/>
      <w:r w:rsidRPr="004520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 - это кислород и лекарства, разжижающие кровь. Если с лекарствами не можем помочь, то надо помочь, по возможности, с кислородом. Это хлопотно, но жизненно важно.</w:t>
      </w:r>
    </w:p>
    <w:p w14:paraId="773A4C3D" w14:textId="192C9689" w:rsidR="002621BC" w:rsidRDefault="002621BC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A8A5088" w14:textId="6BD87419" w:rsidR="008E3AEE" w:rsidRPr="004820D0" w:rsidRDefault="000C7170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79CE">
        <w:rPr>
          <w:rFonts w:ascii="Times New Roman" w:hAnsi="Times New Roman" w:cs="Times New Roman"/>
          <w:i/>
          <w:iCs/>
          <w:sz w:val="24"/>
          <w:szCs w:val="24"/>
          <w:lang w:val="ru-RU"/>
        </w:rPr>
        <w:t>Ибрагимова О., заместитель председателя СКК, представитель уязвимых групп населения (ЛУН),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E3AE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8E3AEE" w:rsidRPr="008E3AE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умаю, мы сегодня обсудили все вопросы, которые поднимались и плодотворно поработали.</w:t>
      </w:r>
      <w:r w:rsidR="008E3A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E3AEE" w:rsidRPr="004820D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Разрешите всех поблагодарить за активную, плодотворную работу.</w:t>
      </w:r>
    </w:p>
    <w:p w14:paraId="69EADE1D" w14:textId="7257E243" w:rsidR="000A611D" w:rsidRPr="004820D0" w:rsidRDefault="000A611D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901B7A" w14:textId="6FD10B37" w:rsidR="000A611D" w:rsidRDefault="007D3DB2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Рассылка по</w:t>
      </w:r>
      <w:r w:rsidR="000A61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встречи:</w:t>
      </w:r>
    </w:p>
    <w:p w14:paraId="33AFDEEA" w14:textId="2822BC1C" w:rsidR="00B12526" w:rsidRPr="0018357F" w:rsidRDefault="00B8583A" w:rsidP="00183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компоненте ВИЧ 2 члена рабочей группы </w:t>
      </w:r>
      <w:r w:rsidR="007C0B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личным обстоятельствам </w:t>
      </w:r>
      <w:r w:rsidR="00B125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вышли из состава. Для </w:t>
      </w:r>
      <w:r w:rsidR="00631F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непрерывного</w:t>
      </w:r>
      <w:r w:rsidR="00B125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продолжения процесса </w:t>
      </w:r>
      <w:r w:rsidR="00631F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подготовки заявки </w:t>
      </w:r>
      <w:r w:rsidR="00B125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Секретариат СКК предлагает добавить</w:t>
      </w:r>
      <w:r w:rsidR="0018357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2526" w:rsidRPr="0018357F">
        <w:rPr>
          <w:rFonts w:ascii="Times New Roman" w:hAnsi="Times New Roman" w:cs="Times New Roman"/>
          <w:sz w:val="24"/>
          <w:szCs w:val="24"/>
          <w:lang w:val="ru-RU"/>
        </w:rPr>
        <w:t>Айтмагамбетов</w:t>
      </w:r>
      <w:r w:rsidR="0018357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D3DB2" w:rsidRPr="0018357F">
        <w:rPr>
          <w:rFonts w:ascii="Times New Roman" w:hAnsi="Times New Roman" w:cs="Times New Roman"/>
          <w:sz w:val="24"/>
          <w:szCs w:val="24"/>
          <w:lang w:val="ru-RU"/>
        </w:rPr>
        <w:t xml:space="preserve"> И., </w:t>
      </w:r>
      <w:r w:rsidR="00631FAD" w:rsidRPr="0018357F">
        <w:rPr>
          <w:rFonts w:ascii="Times New Roman" w:hAnsi="Times New Roman" w:cs="Times New Roman"/>
          <w:bCs/>
          <w:sz w:val="24"/>
          <w:szCs w:val="24"/>
          <w:lang w:val="ru-RU"/>
        </w:rPr>
        <w:t>исполнительный директор Региональной программы С</w:t>
      </w:r>
      <w:r w:rsidR="00631FAD" w:rsidRPr="0018357F">
        <w:rPr>
          <w:rFonts w:ascii="Times New Roman" w:hAnsi="Times New Roman" w:cs="Times New Roman"/>
          <w:bCs/>
          <w:sz w:val="24"/>
          <w:szCs w:val="24"/>
        </w:rPr>
        <w:t>D</w:t>
      </w:r>
      <w:r w:rsidR="00631FAD" w:rsidRPr="0018357F">
        <w:rPr>
          <w:rFonts w:ascii="Times New Roman" w:hAnsi="Times New Roman" w:cs="Times New Roman"/>
          <w:bCs/>
          <w:sz w:val="24"/>
          <w:szCs w:val="24"/>
          <w:lang w:val="ru-RU"/>
        </w:rPr>
        <w:t>С по ВИЧ/ТБ в Центральной Азии, член СКК.</w:t>
      </w:r>
      <w:r w:rsidR="001835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8357F">
        <w:rPr>
          <w:rFonts w:ascii="Times New Roman" w:hAnsi="Times New Roman" w:cs="Times New Roman"/>
          <w:bCs/>
          <w:sz w:val="24"/>
          <w:szCs w:val="24"/>
          <w:lang w:val="kk-KZ"/>
        </w:rPr>
        <w:t>Она согласна</w:t>
      </w:r>
      <w:r w:rsidR="0018357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44B0662" w14:textId="11D810F7" w:rsidR="008E3AEE" w:rsidRDefault="008E3AEE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90F7ED1" w14:textId="5280DC69" w:rsidR="008E3AEE" w:rsidRDefault="008E3AEE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349482BC" w14:textId="3BB2C892" w:rsidR="008E3AEE" w:rsidRPr="008E3AEE" w:rsidRDefault="008E3AEE" w:rsidP="00E319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8E3AE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Заключени</w:t>
      </w:r>
      <w:r w:rsidR="00F26D7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</w:t>
      </w:r>
      <w:r w:rsidRPr="008E3AE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3E49C128" w14:textId="4FB86539" w:rsidR="0041566B" w:rsidRDefault="00426042" w:rsidP="0041566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Согласно поручению СКК от 15 апреля 2021 года </w:t>
      </w:r>
      <w:r w:rsidR="0059415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="00A91948">
        <w:rPr>
          <w:rFonts w:ascii="Times New Roman" w:hAnsi="Times New Roman" w:cs="Times New Roman"/>
          <w:color w:val="000000"/>
          <w:sz w:val="24"/>
          <w:szCs w:val="24"/>
          <w:lang w:val="kk-KZ"/>
        </w:rPr>
        <w:t>итогам</w:t>
      </w:r>
      <w:r w:rsidR="0059415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голосования </w:t>
      </w:r>
      <w:r w:rsidR="005941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</w:t>
      </w:r>
      <w:r w:rsidR="00E03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1A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</w:t>
      </w:r>
      <w:r w:rsidR="007505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3A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выделенного финансирования</w:t>
      </w:r>
      <w:r w:rsidR="005345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механизма реагирования </w:t>
      </w:r>
      <w:r w:rsidR="008A53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8A539C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="007505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D0A6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между двумя программами ВИЧ и Туберкулез </w:t>
      </w:r>
      <w:r w:rsidR="00056F1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следующим образом:</w:t>
      </w:r>
    </w:p>
    <w:p w14:paraId="577602BB" w14:textId="7CEBF4F4" w:rsidR="00AC492D" w:rsidRDefault="00056F12" w:rsidP="00056F12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Базовое распределение</w:t>
      </w:r>
      <w:r w:rsidR="00023D49" w:rsidRPr="00023D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023D49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Base</w:t>
      </w:r>
      <w:proofErr w:type="spellEnd"/>
      <w:r w:rsidR="00E67FAC" w:rsidRPr="00E67F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Allocation</w:t>
      </w:r>
      <w:proofErr w:type="spellEnd"/>
      <w:r w:rsidR="00E67FAC" w:rsidRPr="00E67FA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91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сумма </w:t>
      </w:r>
      <w:r w:rsidRPr="00491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$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2,285,775</w:t>
      </w:r>
      <w:r w:rsidR="00AC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81656F0" w14:textId="18678C17" w:rsidR="00F8003D" w:rsidRDefault="005A170A" w:rsidP="00056F12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170A">
        <w:rPr>
          <w:rFonts w:ascii="Times New Roman" w:hAnsi="Times New Roman" w:cs="Times New Roman"/>
          <w:color w:val="000000"/>
          <w:sz w:val="24"/>
          <w:szCs w:val="24"/>
          <w:lang w:val="ru-RU"/>
        </w:rPr>
        <w:t>$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,371,465 -Туберкулез </w:t>
      </w:r>
    </w:p>
    <w:p w14:paraId="606337E4" w14:textId="5E832459" w:rsidR="00056F12" w:rsidRPr="00D9704C" w:rsidRDefault="000C4F1D" w:rsidP="00056F12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170A">
        <w:rPr>
          <w:rFonts w:ascii="Times New Roman" w:hAnsi="Times New Roman" w:cs="Times New Roman"/>
          <w:color w:val="000000"/>
          <w:sz w:val="24"/>
          <w:szCs w:val="24"/>
          <w:lang w:val="ru-RU"/>
        </w:rPr>
        <w:t>$</w:t>
      </w:r>
      <w:r w:rsidR="005A170A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914,310 </w:t>
      </w:r>
      <w:r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5A170A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ВИЧ</w:t>
      </w:r>
      <w:r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5F69720" w14:textId="77777777" w:rsidR="0046664F" w:rsidRDefault="000C4F1D" w:rsidP="00D9704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Сверх базового распределения (</w:t>
      </w:r>
      <w:proofErr w:type="spellStart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Above</w:t>
      </w:r>
      <w:proofErr w:type="spellEnd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Base</w:t>
      </w:r>
      <w:proofErr w:type="spellEnd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Allocation</w:t>
      </w:r>
      <w:proofErr w:type="spellEnd"/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) -</w:t>
      </w:r>
      <w:r w:rsidR="0046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</w:t>
      </w:r>
      <w:r w:rsidR="00E67FAC"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сумма </w:t>
      </w:r>
      <w:r w:rsidR="0046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равна </w:t>
      </w:r>
    </w:p>
    <w:p w14:paraId="33B9C77E" w14:textId="5C7B6C4C" w:rsidR="00964E0A" w:rsidRDefault="00D9704C" w:rsidP="00D9704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1A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$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2,285,775</w:t>
      </w:r>
      <w:r w:rsidR="00AC49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6726685" w14:textId="4DD3E60A" w:rsidR="00964E0A" w:rsidRDefault="00D9704C" w:rsidP="00D9704C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A170A">
        <w:rPr>
          <w:rFonts w:ascii="Times New Roman" w:hAnsi="Times New Roman" w:cs="Times New Roman"/>
          <w:color w:val="000000"/>
          <w:sz w:val="24"/>
          <w:szCs w:val="24"/>
          <w:lang w:val="ru-RU"/>
        </w:rPr>
        <w:t>$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,371,465 -Туберкулез </w:t>
      </w:r>
    </w:p>
    <w:p w14:paraId="0FB4CB98" w14:textId="60104F3C" w:rsidR="00D9704C" w:rsidRDefault="00D9704C" w:rsidP="00D9704C">
      <w:pPr>
        <w:pStyle w:val="a7"/>
        <w:spacing w:after="0" w:line="240" w:lineRule="auto"/>
        <w:jc w:val="both"/>
        <w:rPr>
          <w:lang w:val="ru-RU"/>
        </w:rPr>
      </w:pPr>
      <w:r w:rsidRPr="005A170A">
        <w:rPr>
          <w:rFonts w:ascii="Times New Roman" w:hAnsi="Times New Roman" w:cs="Times New Roman"/>
          <w:color w:val="000000"/>
          <w:sz w:val="24"/>
          <w:szCs w:val="24"/>
          <w:lang w:val="ru-RU"/>
        </w:rPr>
        <w:t>$</w:t>
      </w:r>
      <w:r w:rsidRPr="00D9704C">
        <w:rPr>
          <w:rFonts w:ascii="Times New Roman" w:hAnsi="Times New Roman" w:cs="Times New Roman"/>
          <w:color w:val="000000"/>
          <w:sz w:val="24"/>
          <w:szCs w:val="24"/>
          <w:lang w:val="ru-RU"/>
        </w:rPr>
        <w:t>914,310 – ВИЧ</w:t>
      </w:r>
      <w:r>
        <w:rPr>
          <w:lang w:val="ru-RU"/>
        </w:rPr>
        <w:t>.</w:t>
      </w:r>
    </w:p>
    <w:p w14:paraId="6CBC9BDE" w14:textId="5C266498" w:rsidR="0046664F" w:rsidRDefault="00CA7534" w:rsidP="00D9704C">
      <w:pPr>
        <w:pStyle w:val="a7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6664F">
        <w:rPr>
          <w:rFonts w:ascii="Times New Roman" w:hAnsi="Times New Roman" w:cs="Times New Roman"/>
          <w:lang w:val="ru-RU"/>
        </w:rPr>
        <w:t>Возможно,</w:t>
      </w:r>
      <w:r w:rsidR="0046664F" w:rsidRPr="0046664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сумма </w:t>
      </w:r>
      <w:proofErr w:type="spellStart"/>
      <w:r>
        <w:rPr>
          <w:rFonts w:ascii="Times New Roman" w:hAnsi="Times New Roman" w:cs="Times New Roman"/>
          <w:lang w:val="ru-RU"/>
        </w:rPr>
        <w:t>сверхбазового</w:t>
      </w:r>
      <w:proofErr w:type="spellEnd"/>
      <w:r>
        <w:rPr>
          <w:rFonts w:ascii="Times New Roman" w:hAnsi="Times New Roman" w:cs="Times New Roman"/>
          <w:lang w:val="ru-RU"/>
        </w:rPr>
        <w:t xml:space="preserve"> распределения </w:t>
      </w:r>
      <w:r w:rsidR="0046664F" w:rsidRPr="0046664F">
        <w:rPr>
          <w:rFonts w:ascii="Times New Roman" w:hAnsi="Times New Roman" w:cs="Times New Roman"/>
          <w:lang w:val="ru-RU"/>
        </w:rPr>
        <w:t>будет больше.</w:t>
      </w:r>
    </w:p>
    <w:p w14:paraId="06AF4A80" w14:textId="77777777" w:rsidR="00CA7534" w:rsidRPr="0046664F" w:rsidRDefault="00CA7534" w:rsidP="00D9704C">
      <w:pPr>
        <w:pStyle w:val="a7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336452B9" w14:textId="53F7B622" w:rsidR="00F52EF4" w:rsidRDefault="00D2520A" w:rsidP="00D9704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Секретариату СКК</w:t>
      </w:r>
      <w:r w:rsidR="00311941" w:rsidRPr="00515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4 мая</w:t>
      </w:r>
      <w:r w:rsidRPr="00515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собрать и консолидировать вопросы и предложения</w:t>
      </w:r>
      <w:r w:rsidR="00311941" w:rsidRPr="00515B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62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членов рабочей группы и заинтересованных сторон </w:t>
      </w:r>
      <w:r w:rsidR="00311941" w:rsidRPr="00515B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качестве подготовки ко встрече 6 мая с портфолио менеджером Глобального фонда.</w:t>
      </w:r>
    </w:p>
    <w:p w14:paraId="61131030" w14:textId="77777777" w:rsidR="00E97D8D" w:rsidRDefault="00E97D8D" w:rsidP="00E97D8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6FAE14E" w14:textId="0BD5E585" w:rsidR="00B4712D" w:rsidRPr="00B4712D" w:rsidRDefault="00B4712D" w:rsidP="00B4712D">
      <w:pPr>
        <w:pStyle w:val="a7"/>
        <w:numPr>
          <w:ilvl w:val="0"/>
          <w:numId w:val="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71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Добавить в состав РГ</w:t>
      </w:r>
      <w:r w:rsidR="00FB1771" w:rsidRPr="00FB17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712D">
        <w:rPr>
          <w:rFonts w:ascii="Times New Roman" w:hAnsi="Times New Roman" w:cs="Times New Roman"/>
          <w:sz w:val="24"/>
          <w:szCs w:val="24"/>
          <w:lang w:val="ru-RU"/>
        </w:rPr>
        <w:t>Айтмагамбетов</w:t>
      </w:r>
      <w:r w:rsidR="00FB177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B4712D">
        <w:rPr>
          <w:rFonts w:ascii="Times New Roman" w:hAnsi="Times New Roman" w:cs="Times New Roman"/>
          <w:sz w:val="24"/>
          <w:szCs w:val="24"/>
          <w:lang w:val="ru-RU"/>
        </w:rPr>
        <w:t xml:space="preserve"> И., </w:t>
      </w:r>
      <w:r w:rsidRPr="00B4712D">
        <w:rPr>
          <w:rFonts w:ascii="Times New Roman" w:hAnsi="Times New Roman" w:cs="Times New Roman"/>
          <w:bCs/>
          <w:sz w:val="24"/>
          <w:szCs w:val="24"/>
          <w:lang w:val="ru-RU"/>
        </w:rPr>
        <w:t>исполнительный директор Региональной программы С</w:t>
      </w:r>
      <w:r w:rsidRPr="00B4712D">
        <w:rPr>
          <w:rFonts w:ascii="Times New Roman" w:hAnsi="Times New Roman" w:cs="Times New Roman"/>
          <w:bCs/>
          <w:sz w:val="24"/>
          <w:szCs w:val="24"/>
        </w:rPr>
        <w:t>D</w:t>
      </w:r>
      <w:r w:rsidRPr="00B4712D">
        <w:rPr>
          <w:rFonts w:ascii="Times New Roman" w:hAnsi="Times New Roman" w:cs="Times New Roman"/>
          <w:bCs/>
          <w:sz w:val="24"/>
          <w:szCs w:val="24"/>
          <w:lang w:val="ru-RU"/>
        </w:rPr>
        <w:t>С по ВИЧ/ТБ в Центральной Азии, член СКК.</w:t>
      </w:r>
    </w:p>
    <w:p w14:paraId="7F8ABA73" w14:textId="21A25244" w:rsidR="00631FAD" w:rsidRDefault="00631FAD" w:rsidP="00B4712D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AD237BB" w14:textId="658CE331" w:rsidR="00F26D7B" w:rsidRDefault="00F26D7B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8F4AE7B" w14:textId="0DD6A32A" w:rsidR="00886A57" w:rsidRDefault="00886A57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3E4D1C" w14:textId="7E0300E6" w:rsidR="00886A57" w:rsidRPr="00886A57" w:rsidRDefault="00886A57" w:rsidP="00E319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86A5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Члены рабочей группы</w:t>
      </w:r>
      <w:r w:rsidR="007D2C4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14:paraId="505642AF" w14:textId="77777777" w:rsidR="00F26D7B" w:rsidRPr="0041566B" w:rsidRDefault="00F26D7B" w:rsidP="00E319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F26D7B" w:rsidRPr="0041566B" w:rsidSect="00964E0A">
      <w:footerReference w:type="default" r:id="rId8"/>
      <w:pgSz w:w="12240" w:h="15840"/>
      <w:pgMar w:top="99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7470" w14:textId="77777777" w:rsidR="00D36CF8" w:rsidRDefault="00D36CF8" w:rsidP="00A40CF7">
      <w:pPr>
        <w:spacing w:after="0" w:line="240" w:lineRule="auto"/>
      </w:pPr>
      <w:r>
        <w:separator/>
      </w:r>
    </w:p>
  </w:endnote>
  <w:endnote w:type="continuationSeparator" w:id="0">
    <w:p w14:paraId="79CC940F" w14:textId="77777777" w:rsidR="00D36CF8" w:rsidRDefault="00D36CF8" w:rsidP="00A4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576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0C30E" w14:textId="4D4A9B16" w:rsidR="00A40CF7" w:rsidRDefault="00A40CF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1F0CC" w14:textId="77777777" w:rsidR="00A40CF7" w:rsidRDefault="00A40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73EF" w14:textId="77777777" w:rsidR="00D36CF8" w:rsidRDefault="00D36CF8" w:rsidP="00A40CF7">
      <w:pPr>
        <w:spacing w:after="0" w:line="240" w:lineRule="auto"/>
      </w:pPr>
      <w:r>
        <w:separator/>
      </w:r>
    </w:p>
  </w:footnote>
  <w:footnote w:type="continuationSeparator" w:id="0">
    <w:p w14:paraId="16F78B21" w14:textId="77777777" w:rsidR="00D36CF8" w:rsidRDefault="00D36CF8" w:rsidP="00A4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24D"/>
    <w:multiLevelType w:val="hybridMultilevel"/>
    <w:tmpl w:val="5EB4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7E40"/>
    <w:multiLevelType w:val="hybridMultilevel"/>
    <w:tmpl w:val="4DC25B50"/>
    <w:lvl w:ilvl="0" w:tplc="69C07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E7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4E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09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82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CA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4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06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3A9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C81330"/>
    <w:multiLevelType w:val="hybridMultilevel"/>
    <w:tmpl w:val="E4DA1A26"/>
    <w:lvl w:ilvl="0" w:tplc="CAEA2F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E7C"/>
    <w:multiLevelType w:val="hybridMultilevel"/>
    <w:tmpl w:val="50CAC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F7"/>
    <w:rsid w:val="00001835"/>
    <w:rsid w:val="0000189E"/>
    <w:rsid w:val="000021D3"/>
    <w:rsid w:val="00003894"/>
    <w:rsid w:val="00011883"/>
    <w:rsid w:val="0001197E"/>
    <w:rsid w:val="00015852"/>
    <w:rsid w:val="00015B12"/>
    <w:rsid w:val="0001630E"/>
    <w:rsid w:val="0001676F"/>
    <w:rsid w:val="00022020"/>
    <w:rsid w:val="00023D49"/>
    <w:rsid w:val="000245B7"/>
    <w:rsid w:val="00024D7E"/>
    <w:rsid w:val="00034435"/>
    <w:rsid w:val="000365B1"/>
    <w:rsid w:val="0004089E"/>
    <w:rsid w:val="00041FD1"/>
    <w:rsid w:val="000435A7"/>
    <w:rsid w:val="00052AEC"/>
    <w:rsid w:val="00052FB1"/>
    <w:rsid w:val="00053536"/>
    <w:rsid w:val="00054D60"/>
    <w:rsid w:val="00056F12"/>
    <w:rsid w:val="0005704D"/>
    <w:rsid w:val="000570BE"/>
    <w:rsid w:val="00057F68"/>
    <w:rsid w:val="00060082"/>
    <w:rsid w:val="00061BFE"/>
    <w:rsid w:val="00062A8D"/>
    <w:rsid w:val="0007194E"/>
    <w:rsid w:val="00073C19"/>
    <w:rsid w:val="00075435"/>
    <w:rsid w:val="0007771F"/>
    <w:rsid w:val="00077D68"/>
    <w:rsid w:val="00081C99"/>
    <w:rsid w:val="0009183B"/>
    <w:rsid w:val="00094B9E"/>
    <w:rsid w:val="00097E75"/>
    <w:rsid w:val="000A0DAB"/>
    <w:rsid w:val="000A611D"/>
    <w:rsid w:val="000B0E47"/>
    <w:rsid w:val="000B11C1"/>
    <w:rsid w:val="000B16E3"/>
    <w:rsid w:val="000C180E"/>
    <w:rsid w:val="000C2168"/>
    <w:rsid w:val="000C2277"/>
    <w:rsid w:val="000C316D"/>
    <w:rsid w:val="000C4F1D"/>
    <w:rsid w:val="000C5A66"/>
    <w:rsid w:val="000C7170"/>
    <w:rsid w:val="000C73A2"/>
    <w:rsid w:val="000D0A59"/>
    <w:rsid w:val="000D2AD6"/>
    <w:rsid w:val="000D46CE"/>
    <w:rsid w:val="000D5D67"/>
    <w:rsid w:val="000E3C6B"/>
    <w:rsid w:val="000E64E1"/>
    <w:rsid w:val="000E67DF"/>
    <w:rsid w:val="000F4B26"/>
    <w:rsid w:val="000F6AAD"/>
    <w:rsid w:val="000F6BE6"/>
    <w:rsid w:val="000F6F05"/>
    <w:rsid w:val="001002D1"/>
    <w:rsid w:val="00100F5A"/>
    <w:rsid w:val="0010179D"/>
    <w:rsid w:val="001018F5"/>
    <w:rsid w:val="00102F35"/>
    <w:rsid w:val="0010629A"/>
    <w:rsid w:val="00106465"/>
    <w:rsid w:val="00106957"/>
    <w:rsid w:val="00106ED3"/>
    <w:rsid w:val="001143E6"/>
    <w:rsid w:val="00115D53"/>
    <w:rsid w:val="00115FBA"/>
    <w:rsid w:val="00116295"/>
    <w:rsid w:val="00122FF0"/>
    <w:rsid w:val="0012360D"/>
    <w:rsid w:val="00124F74"/>
    <w:rsid w:val="00125116"/>
    <w:rsid w:val="001265A1"/>
    <w:rsid w:val="00127D51"/>
    <w:rsid w:val="00134078"/>
    <w:rsid w:val="00140DE4"/>
    <w:rsid w:val="00143585"/>
    <w:rsid w:val="001444B7"/>
    <w:rsid w:val="00151204"/>
    <w:rsid w:val="0015285E"/>
    <w:rsid w:val="001537EF"/>
    <w:rsid w:val="001538D9"/>
    <w:rsid w:val="00153E8C"/>
    <w:rsid w:val="00157ACF"/>
    <w:rsid w:val="00157EE4"/>
    <w:rsid w:val="001604EC"/>
    <w:rsid w:val="00162A5A"/>
    <w:rsid w:val="001653E4"/>
    <w:rsid w:val="00166631"/>
    <w:rsid w:val="00166C7A"/>
    <w:rsid w:val="0017406C"/>
    <w:rsid w:val="00174491"/>
    <w:rsid w:val="00174511"/>
    <w:rsid w:val="001771C5"/>
    <w:rsid w:val="00182A4A"/>
    <w:rsid w:val="0018357F"/>
    <w:rsid w:val="00185992"/>
    <w:rsid w:val="00192693"/>
    <w:rsid w:val="001926D4"/>
    <w:rsid w:val="00193473"/>
    <w:rsid w:val="00194A23"/>
    <w:rsid w:val="0019544C"/>
    <w:rsid w:val="001A08BA"/>
    <w:rsid w:val="001A1658"/>
    <w:rsid w:val="001A2743"/>
    <w:rsid w:val="001A49BA"/>
    <w:rsid w:val="001B02C2"/>
    <w:rsid w:val="001B1BC2"/>
    <w:rsid w:val="001B6EBE"/>
    <w:rsid w:val="001C657C"/>
    <w:rsid w:val="001C7AF8"/>
    <w:rsid w:val="001D096A"/>
    <w:rsid w:val="001D49FA"/>
    <w:rsid w:val="001D6D77"/>
    <w:rsid w:val="001E02E5"/>
    <w:rsid w:val="001E34DA"/>
    <w:rsid w:val="001E4219"/>
    <w:rsid w:val="001E4ADE"/>
    <w:rsid w:val="001E611D"/>
    <w:rsid w:val="001E6790"/>
    <w:rsid w:val="001E7649"/>
    <w:rsid w:val="001F0AA5"/>
    <w:rsid w:val="001F1E5E"/>
    <w:rsid w:val="001F2360"/>
    <w:rsid w:val="001F34A1"/>
    <w:rsid w:val="001F5C3A"/>
    <w:rsid w:val="001F5FB1"/>
    <w:rsid w:val="001F7C3C"/>
    <w:rsid w:val="00200DFF"/>
    <w:rsid w:val="00205831"/>
    <w:rsid w:val="00212D90"/>
    <w:rsid w:val="0022133E"/>
    <w:rsid w:val="002224E1"/>
    <w:rsid w:val="00227BAA"/>
    <w:rsid w:val="00227E32"/>
    <w:rsid w:val="00227EF8"/>
    <w:rsid w:val="00233426"/>
    <w:rsid w:val="0023358D"/>
    <w:rsid w:val="0023562C"/>
    <w:rsid w:val="002374CC"/>
    <w:rsid w:val="0024168B"/>
    <w:rsid w:val="00242EFA"/>
    <w:rsid w:val="00243EC3"/>
    <w:rsid w:val="002476E1"/>
    <w:rsid w:val="00247F29"/>
    <w:rsid w:val="00250877"/>
    <w:rsid w:val="00251D1B"/>
    <w:rsid w:val="0025290B"/>
    <w:rsid w:val="002552DC"/>
    <w:rsid w:val="00255376"/>
    <w:rsid w:val="002621BC"/>
    <w:rsid w:val="0026272E"/>
    <w:rsid w:val="00263F55"/>
    <w:rsid w:val="00265359"/>
    <w:rsid w:val="00265E61"/>
    <w:rsid w:val="0027137C"/>
    <w:rsid w:val="00273D19"/>
    <w:rsid w:val="00274C60"/>
    <w:rsid w:val="0027592F"/>
    <w:rsid w:val="00277BB0"/>
    <w:rsid w:val="00282CB7"/>
    <w:rsid w:val="0028477D"/>
    <w:rsid w:val="002A0E2E"/>
    <w:rsid w:val="002A2A89"/>
    <w:rsid w:val="002A31C6"/>
    <w:rsid w:val="002A427E"/>
    <w:rsid w:val="002A5EAB"/>
    <w:rsid w:val="002B063A"/>
    <w:rsid w:val="002B18E9"/>
    <w:rsid w:val="002B2670"/>
    <w:rsid w:val="002B55F6"/>
    <w:rsid w:val="002C3376"/>
    <w:rsid w:val="002C440F"/>
    <w:rsid w:val="002C599C"/>
    <w:rsid w:val="002D1842"/>
    <w:rsid w:val="002D20D3"/>
    <w:rsid w:val="002D2337"/>
    <w:rsid w:val="002D4DAC"/>
    <w:rsid w:val="002D5A1B"/>
    <w:rsid w:val="002D5D47"/>
    <w:rsid w:val="002E0820"/>
    <w:rsid w:val="002E3410"/>
    <w:rsid w:val="002E34E6"/>
    <w:rsid w:val="002E7CE5"/>
    <w:rsid w:val="002F2AD1"/>
    <w:rsid w:val="002F2E8E"/>
    <w:rsid w:val="002F4D15"/>
    <w:rsid w:val="002F5510"/>
    <w:rsid w:val="002F5E0B"/>
    <w:rsid w:val="002F6A3A"/>
    <w:rsid w:val="002F778B"/>
    <w:rsid w:val="00302C82"/>
    <w:rsid w:val="003035E8"/>
    <w:rsid w:val="003074F7"/>
    <w:rsid w:val="003079FD"/>
    <w:rsid w:val="00311262"/>
    <w:rsid w:val="00311941"/>
    <w:rsid w:val="00313DA5"/>
    <w:rsid w:val="00323B9E"/>
    <w:rsid w:val="00326FA8"/>
    <w:rsid w:val="00327DF5"/>
    <w:rsid w:val="003323F4"/>
    <w:rsid w:val="00333EB4"/>
    <w:rsid w:val="00342AB3"/>
    <w:rsid w:val="00342FB5"/>
    <w:rsid w:val="003503FB"/>
    <w:rsid w:val="00350CFE"/>
    <w:rsid w:val="00366951"/>
    <w:rsid w:val="00366BBE"/>
    <w:rsid w:val="00371986"/>
    <w:rsid w:val="00372AE3"/>
    <w:rsid w:val="00372CE8"/>
    <w:rsid w:val="00374A7D"/>
    <w:rsid w:val="0038113D"/>
    <w:rsid w:val="00383676"/>
    <w:rsid w:val="0038442A"/>
    <w:rsid w:val="00385ECA"/>
    <w:rsid w:val="003867EF"/>
    <w:rsid w:val="003868C2"/>
    <w:rsid w:val="00386FAD"/>
    <w:rsid w:val="00387F84"/>
    <w:rsid w:val="00391B63"/>
    <w:rsid w:val="00392965"/>
    <w:rsid w:val="00392E33"/>
    <w:rsid w:val="00393F79"/>
    <w:rsid w:val="00394743"/>
    <w:rsid w:val="003947BC"/>
    <w:rsid w:val="003A2BFC"/>
    <w:rsid w:val="003A4581"/>
    <w:rsid w:val="003A4B17"/>
    <w:rsid w:val="003A7091"/>
    <w:rsid w:val="003B2C1E"/>
    <w:rsid w:val="003B382A"/>
    <w:rsid w:val="003B3996"/>
    <w:rsid w:val="003B3F02"/>
    <w:rsid w:val="003B6F31"/>
    <w:rsid w:val="003B7E6C"/>
    <w:rsid w:val="003B7FA6"/>
    <w:rsid w:val="003D3127"/>
    <w:rsid w:val="003D344C"/>
    <w:rsid w:val="003D4D05"/>
    <w:rsid w:val="003E2215"/>
    <w:rsid w:val="003E59C4"/>
    <w:rsid w:val="003F11A8"/>
    <w:rsid w:val="003F150F"/>
    <w:rsid w:val="003F2172"/>
    <w:rsid w:val="003F70F1"/>
    <w:rsid w:val="0040068C"/>
    <w:rsid w:val="00402297"/>
    <w:rsid w:val="0040262E"/>
    <w:rsid w:val="00406AD6"/>
    <w:rsid w:val="00406D33"/>
    <w:rsid w:val="0041494C"/>
    <w:rsid w:val="0041566B"/>
    <w:rsid w:val="00415AD5"/>
    <w:rsid w:val="0041630D"/>
    <w:rsid w:val="00416B1A"/>
    <w:rsid w:val="0041782D"/>
    <w:rsid w:val="00422155"/>
    <w:rsid w:val="00426042"/>
    <w:rsid w:val="0043110A"/>
    <w:rsid w:val="00431E0D"/>
    <w:rsid w:val="00433218"/>
    <w:rsid w:val="004346D3"/>
    <w:rsid w:val="004359DE"/>
    <w:rsid w:val="004377D1"/>
    <w:rsid w:val="00441CD8"/>
    <w:rsid w:val="00444EEE"/>
    <w:rsid w:val="004472BE"/>
    <w:rsid w:val="0045201D"/>
    <w:rsid w:val="00457CC6"/>
    <w:rsid w:val="00461F08"/>
    <w:rsid w:val="00462C84"/>
    <w:rsid w:val="004660EA"/>
    <w:rsid w:val="0046664F"/>
    <w:rsid w:val="00466D5C"/>
    <w:rsid w:val="00467976"/>
    <w:rsid w:val="0047063D"/>
    <w:rsid w:val="00470736"/>
    <w:rsid w:val="00477C29"/>
    <w:rsid w:val="0048050D"/>
    <w:rsid w:val="004820D0"/>
    <w:rsid w:val="004845A4"/>
    <w:rsid w:val="00487510"/>
    <w:rsid w:val="004876F0"/>
    <w:rsid w:val="00487B3A"/>
    <w:rsid w:val="004903FE"/>
    <w:rsid w:val="00491A6A"/>
    <w:rsid w:val="00491BE3"/>
    <w:rsid w:val="0049334F"/>
    <w:rsid w:val="004933A4"/>
    <w:rsid w:val="004A0AC0"/>
    <w:rsid w:val="004A3C8D"/>
    <w:rsid w:val="004B3814"/>
    <w:rsid w:val="004B3CA4"/>
    <w:rsid w:val="004B458F"/>
    <w:rsid w:val="004C0C73"/>
    <w:rsid w:val="004C0CF5"/>
    <w:rsid w:val="004C1230"/>
    <w:rsid w:val="004C62B5"/>
    <w:rsid w:val="004C6F48"/>
    <w:rsid w:val="004D25BB"/>
    <w:rsid w:val="004D26AB"/>
    <w:rsid w:val="004D2C5D"/>
    <w:rsid w:val="004D76DA"/>
    <w:rsid w:val="004E0E8B"/>
    <w:rsid w:val="004E1BB3"/>
    <w:rsid w:val="004F2665"/>
    <w:rsid w:val="004F2D35"/>
    <w:rsid w:val="004F37E9"/>
    <w:rsid w:val="004F4BCE"/>
    <w:rsid w:val="005011AF"/>
    <w:rsid w:val="00501C7B"/>
    <w:rsid w:val="005046FF"/>
    <w:rsid w:val="00504C42"/>
    <w:rsid w:val="005136F3"/>
    <w:rsid w:val="00513C97"/>
    <w:rsid w:val="00515BDB"/>
    <w:rsid w:val="0052022D"/>
    <w:rsid w:val="005259DB"/>
    <w:rsid w:val="005345AE"/>
    <w:rsid w:val="005345E8"/>
    <w:rsid w:val="00540CB8"/>
    <w:rsid w:val="00542609"/>
    <w:rsid w:val="0054273F"/>
    <w:rsid w:val="00545C80"/>
    <w:rsid w:val="00546A1D"/>
    <w:rsid w:val="0054791E"/>
    <w:rsid w:val="00551A3B"/>
    <w:rsid w:val="0055460C"/>
    <w:rsid w:val="00554997"/>
    <w:rsid w:val="00557A8A"/>
    <w:rsid w:val="005601C2"/>
    <w:rsid w:val="00563F92"/>
    <w:rsid w:val="0057254C"/>
    <w:rsid w:val="005769C5"/>
    <w:rsid w:val="0058023F"/>
    <w:rsid w:val="00582C70"/>
    <w:rsid w:val="00583006"/>
    <w:rsid w:val="00584941"/>
    <w:rsid w:val="005850DB"/>
    <w:rsid w:val="00587537"/>
    <w:rsid w:val="005879CC"/>
    <w:rsid w:val="00587FC5"/>
    <w:rsid w:val="00591DE4"/>
    <w:rsid w:val="0059220C"/>
    <w:rsid w:val="005940A3"/>
    <w:rsid w:val="00594157"/>
    <w:rsid w:val="00595D5E"/>
    <w:rsid w:val="00597693"/>
    <w:rsid w:val="005A0928"/>
    <w:rsid w:val="005A1284"/>
    <w:rsid w:val="005A170A"/>
    <w:rsid w:val="005A1849"/>
    <w:rsid w:val="005A2A24"/>
    <w:rsid w:val="005A2D4A"/>
    <w:rsid w:val="005A570B"/>
    <w:rsid w:val="005C2810"/>
    <w:rsid w:val="005D13B3"/>
    <w:rsid w:val="005D3766"/>
    <w:rsid w:val="005D3DB3"/>
    <w:rsid w:val="005D48D5"/>
    <w:rsid w:val="005D4A64"/>
    <w:rsid w:val="005D6D5B"/>
    <w:rsid w:val="005E1BB4"/>
    <w:rsid w:val="005E1BBB"/>
    <w:rsid w:val="005E4374"/>
    <w:rsid w:val="005E67C7"/>
    <w:rsid w:val="005F2A41"/>
    <w:rsid w:val="005F5730"/>
    <w:rsid w:val="005F79BF"/>
    <w:rsid w:val="005F7EBC"/>
    <w:rsid w:val="0060008B"/>
    <w:rsid w:val="00603241"/>
    <w:rsid w:val="0060372A"/>
    <w:rsid w:val="00603C23"/>
    <w:rsid w:val="00603C8C"/>
    <w:rsid w:val="00605C0E"/>
    <w:rsid w:val="00605F88"/>
    <w:rsid w:val="00612C8E"/>
    <w:rsid w:val="00625BD6"/>
    <w:rsid w:val="0063174B"/>
    <w:rsid w:val="00631FAD"/>
    <w:rsid w:val="00635120"/>
    <w:rsid w:val="00637036"/>
    <w:rsid w:val="0064117B"/>
    <w:rsid w:val="00642EC7"/>
    <w:rsid w:val="0064568D"/>
    <w:rsid w:val="00646669"/>
    <w:rsid w:val="00653D12"/>
    <w:rsid w:val="00653D38"/>
    <w:rsid w:val="00654C57"/>
    <w:rsid w:val="0065530B"/>
    <w:rsid w:val="006553EF"/>
    <w:rsid w:val="00660F55"/>
    <w:rsid w:val="006612FE"/>
    <w:rsid w:val="00663A6A"/>
    <w:rsid w:val="006645EF"/>
    <w:rsid w:val="00667D1E"/>
    <w:rsid w:val="006716F8"/>
    <w:rsid w:val="006724E0"/>
    <w:rsid w:val="006738F5"/>
    <w:rsid w:val="0067691F"/>
    <w:rsid w:val="00676A56"/>
    <w:rsid w:val="00677C39"/>
    <w:rsid w:val="0068229D"/>
    <w:rsid w:val="006823C5"/>
    <w:rsid w:val="00685F04"/>
    <w:rsid w:val="00686CD9"/>
    <w:rsid w:val="00692630"/>
    <w:rsid w:val="00694ECF"/>
    <w:rsid w:val="006963A2"/>
    <w:rsid w:val="006A5BA2"/>
    <w:rsid w:val="006C195C"/>
    <w:rsid w:val="006C2359"/>
    <w:rsid w:val="006C2F69"/>
    <w:rsid w:val="006C322F"/>
    <w:rsid w:val="006C3C9D"/>
    <w:rsid w:val="006C4404"/>
    <w:rsid w:val="006C4B9B"/>
    <w:rsid w:val="006C5AE9"/>
    <w:rsid w:val="006C694D"/>
    <w:rsid w:val="006C721A"/>
    <w:rsid w:val="006C7E73"/>
    <w:rsid w:val="006D0582"/>
    <w:rsid w:val="006D27E0"/>
    <w:rsid w:val="006D2DC6"/>
    <w:rsid w:val="006D5114"/>
    <w:rsid w:val="006D5164"/>
    <w:rsid w:val="006D6181"/>
    <w:rsid w:val="006D63EC"/>
    <w:rsid w:val="006D798F"/>
    <w:rsid w:val="006E04A3"/>
    <w:rsid w:val="006E060B"/>
    <w:rsid w:val="006E4442"/>
    <w:rsid w:val="006E55E5"/>
    <w:rsid w:val="006E5C0D"/>
    <w:rsid w:val="006F6B84"/>
    <w:rsid w:val="00704793"/>
    <w:rsid w:val="00705002"/>
    <w:rsid w:val="007117A8"/>
    <w:rsid w:val="007121C2"/>
    <w:rsid w:val="00714C52"/>
    <w:rsid w:val="00716C97"/>
    <w:rsid w:val="00717BC6"/>
    <w:rsid w:val="00720CAF"/>
    <w:rsid w:val="0072146B"/>
    <w:rsid w:val="0072349F"/>
    <w:rsid w:val="00725707"/>
    <w:rsid w:val="00727A67"/>
    <w:rsid w:val="007333E8"/>
    <w:rsid w:val="00736E88"/>
    <w:rsid w:val="00737DC9"/>
    <w:rsid w:val="007402A5"/>
    <w:rsid w:val="007416D9"/>
    <w:rsid w:val="007440A4"/>
    <w:rsid w:val="00744631"/>
    <w:rsid w:val="00745C1F"/>
    <w:rsid w:val="0074793C"/>
    <w:rsid w:val="0075053F"/>
    <w:rsid w:val="00753C5E"/>
    <w:rsid w:val="00756BF8"/>
    <w:rsid w:val="00760689"/>
    <w:rsid w:val="007649D5"/>
    <w:rsid w:val="00766523"/>
    <w:rsid w:val="00771BF4"/>
    <w:rsid w:val="007736A4"/>
    <w:rsid w:val="00773BD4"/>
    <w:rsid w:val="007771DE"/>
    <w:rsid w:val="00781350"/>
    <w:rsid w:val="00784452"/>
    <w:rsid w:val="00792B40"/>
    <w:rsid w:val="00792E4C"/>
    <w:rsid w:val="00795005"/>
    <w:rsid w:val="007A1D92"/>
    <w:rsid w:val="007B6475"/>
    <w:rsid w:val="007C0B3C"/>
    <w:rsid w:val="007C3992"/>
    <w:rsid w:val="007C5672"/>
    <w:rsid w:val="007C6D64"/>
    <w:rsid w:val="007D0A61"/>
    <w:rsid w:val="007D2C46"/>
    <w:rsid w:val="007D390F"/>
    <w:rsid w:val="007D3DB2"/>
    <w:rsid w:val="007D52EB"/>
    <w:rsid w:val="007D5945"/>
    <w:rsid w:val="007E1780"/>
    <w:rsid w:val="007E43E0"/>
    <w:rsid w:val="007E5177"/>
    <w:rsid w:val="007F1EAE"/>
    <w:rsid w:val="007F3282"/>
    <w:rsid w:val="007F50C7"/>
    <w:rsid w:val="00803FED"/>
    <w:rsid w:val="00804501"/>
    <w:rsid w:val="0080552D"/>
    <w:rsid w:val="00805BB2"/>
    <w:rsid w:val="0081047B"/>
    <w:rsid w:val="008108CC"/>
    <w:rsid w:val="008155C0"/>
    <w:rsid w:val="0081564A"/>
    <w:rsid w:val="00815830"/>
    <w:rsid w:val="0082059B"/>
    <w:rsid w:val="0082065B"/>
    <w:rsid w:val="0082142F"/>
    <w:rsid w:val="00826D89"/>
    <w:rsid w:val="0083495C"/>
    <w:rsid w:val="00840FDA"/>
    <w:rsid w:val="008433DC"/>
    <w:rsid w:val="008445A8"/>
    <w:rsid w:val="00844FC8"/>
    <w:rsid w:val="00853927"/>
    <w:rsid w:val="00860875"/>
    <w:rsid w:val="00866F88"/>
    <w:rsid w:val="00867681"/>
    <w:rsid w:val="0087089A"/>
    <w:rsid w:val="008718E7"/>
    <w:rsid w:val="0087405E"/>
    <w:rsid w:val="008740ED"/>
    <w:rsid w:val="008753A7"/>
    <w:rsid w:val="0087620C"/>
    <w:rsid w:val="008806A3"/>
    <w:rsid w:val="0088675B"/>
    <w:rsid w:val="00886A57"/>
    <w:rsid w:val="0089247E"/>
    <w:rsid w:val="00893D39"/>
    <w:rsid w:val="00897F2A"/>
    <w:rsid w:val="008A0207"/>
    <w:rsid w:val="008A0E54"/>
    <w:rsid w:val="008A14F5"/>
    <w:rsid w:val="008A1776"/>
    <w:rsid w:val="008A2A70"/>
    <w:rsid w:val="008A2CC8"/>
    <w:rsid w:val="008A539C"/>
    <w:rsid w:val="008A73F8"/>
    <w:rsid w:val="008B0F75"/>
    <w:rsid w:val="008B2891"/>
    <w:rsid w:val="008B3316"/>
    <w:rsid w:val="008B3A55"/>
    <w:rsid w:val="008B3D0C"/>
    <w:rsid w:val="008B6262"/>
    <w:rsid w:val="008C0CC8"/>
    <w:rsid w:val="008C6C7B"/>
    <w:rsid w:val="008D43EF"/>
    <w:rsid w:val="008E2D34"/>
    <w:rsid w:val="008E3000"/>
    <w:rsid w:val="008E3AEE"/>
    <w:rsid w:val="008E4CC2"/>
    <w:rsid w:val="008E72DD"/>
    <w:rsid w:val="008F0F3C"/>
    <w:rsid w:val="008F1580"/>
    <w:rsid w:val="008F5F71"/>
    <w:rsid w:val="00900FD2"/>
    <w:rsid w:val="009021D4"/>
    <w:rsid w:val="00904ADA"/>
    <w:rsid w:val="00906D23"/>
    <w:rsid w:val="00911AD2"/>
    <w:rsid w:val="0091202B"/>
    <w:rsid w:val="009125C3"/>
    <w:rsid w:val="009155A3"/>
    <w:rsid w:val="0092188D"/>
    <w:rsid w:val="00925A1C"/>
    <w:rsid w:val="00931C3F"/>
    <w:rsid w:val="00942A16"/>
    <w:rsid w:val="00947655"/>
    <w:rsid w:val="009525BD"/>
    <w:rsid w:val="00955181"/>
    <w:rsid w:val="0095526F"/>
    <w:rsid w:val="0096003A"/>
    <w:rsid w:val="00960E40"/>
    <w:rsid w:val="00964E0A"/>
    <w:rsid w:val="00966825"/>
    <w:rsid w:val="00967381"/>
    <w:rsid w:val="009739A0"/>
    <w:rsid w:val="00973E05"/>
    <w:rsid w:val="00974C85"/>
    <w:rsid w:val="009844E5"/>
    <w:rsid w:val="0098553D"/>
    <w:rsid w:val="00991CFE"/>
    <w:rsid w:val="009931DB"/>
    <w:rsid w:val="00994613"/>
    <w:rsid w:val="00996417"/>
    <w:rsid w:val="009A2046"/>
    <w:rsid w:val="009A65BE"/>
    <w:rsid w:val="009A79AE"/>
    <w:rsid w:val="009B075F"/>
    <w:rsid w:val="009B10FD"/>
    <w:rsid w:val="009B2F9D"/>
    <w:rsid w:val="009B6EB1"/>
    <w:rsid w:val="009B7D49"/>
    <w:rsid w:val="009C0A84"/>
    <w:rsid w:val="009C15B5"/>
    <w:rsid w:val="009C437D"/>
    <w:rsid w:val="009C5261"/>
    <w:rsid w:val="009C55BC"/>
    <w:rsid w:val="009D028F"/>
    <w:rsid w:val="009D5981"/>
    <w:rsid w:val="009D5FAA"/>
    <w:rsid w:val="009D75B5"/>
    <w:rsid w:val="009E07A7"/>
    <w:rsid w:val="009E18DB"/>
    <w:rsid w:val="009F05C3"/>
    <w:rsid w:val="009F081B"/>
    <w:rsid w:val="009F0D51"/>
    <w:rsid w:val="009F1F50"/>
    <w:rsid w:val="009F3188"/>
    <w:rsid w:val="009F33FE"/>
    <w:rsid w:val="009F371B"/>
    <w:rsid w:val="00A05594"/>
    <w:rsid w:val="00A0754A"/>
    <w:rsid w:val="00A1258A"/>
    <w:rsid w:val="00A132E0"/>
    <w:rsid w:val="00A14319"/>
    <w:rsid w:val="00A15ABA"/>
    <w:rsid w:val="00A16BB1"/>
    <w:rsid w:val="00A2085A"/>
    <w:rsid w:val="00A215AC"/>
    <w:rsid w:val="00A2202F"/>
    <w:rsid w:val="00A242AF"/>
    <w:rsid w:val="00A25B4B"/>
    <w:rsid w:val="00A25EEE"/>
    <w:rsid w:val="00A3058A"/>
    <w:rsid w:val="00A40CF7"/>
    <w:rsid w:val="00A420C3"/>
    <w:rsid w:val="00A425CA"/>
    <w:rsid w:val="00A45218"/>
    <w:rsid w:val="00A50FB2"/>
    <w:rsid w:val="00A511E3"/>
    <w:rsid w:val="00A518B8"/>
    <w:rsid w:val="00A577C7"/>
    <w:rsid w:val="00A61683"/>
    <w:rsid w:val="00A82618"/>
    <w:rsid w:val="00A83CFA"/>
    <w:rsid w:val="00A86E5D"/>
    <w:rsid w:val="00A91682"/>
    <w:rsid w:val="00A91948"/>
    <w:rsid w:val="00A92608"/>
    <w:rsid w:val="00A93075"/>
    <w:rsid w:val="00A95054"/>
    <w:rsid w:val="00A9515D"/>
    <w:rsid w:val="00A97B8E"/>
    <w:rsid w:val="00AA2A5B"/>
    <w:rsid w:val="00AA2B0F"/>
    <w:rsid w:val="00AA4666"/>
    <w:rsid w:val="00AA73A2"/>
    <w:rsid w:val="00AB09AD"/>
    <w:rsid w:val="00AB47A5"/>
    <w:rsid w:val="00AB4CD9"/>
    <w:rsid w:val="00AB5749"/>
    <w:rsid w:val="00AB5A03"/>
    <w:rsid w:val="00AB6103"/>
    <w:rsid w:val="00AC052F"/>
    <w:rsid w:val="00AC0B5C"/>
    <w:rsid w:val="00AC492D"/>
    <w:rsid w:val="00AC5EAA"/>
    <w:rsid w:val="00AD1079"/>
    <w:rsid w:val="00AD79BA"/>
    <w:rsid w:val="00AE480E"/>
    <w:rsid w:val="00AE5FDE"/>
    <w:rsid w:val="00AF061C"/>
    <w:rsid w:val="00B0731F"/>
    <w:rsid w:val="00B1052E"/>
    <w:rsid w:val="00B12526"/>
    <w:rsid w:val="00B135CB"/>
    <w:rsid w:val="00B1365F"/>
    <w:rsid w:val="00B15AA8"/>
    <w:rsid w:val="00B17815"/>
    <w:rsid w:val="00B205FC"/>
    <w:rsid w:val="00B23FE0"/>
    <w:rsid w:val="00B2404C"/>
    <w:rsid w:val="00B243F0"/>
    <w:rsid w:val="00B24680"/>
    <w:rsid w:val="00B26B40"/>
    <w:rsid w:val="00B27737"/>
    <w:rsid w:val="00B27CC3"/>
    <w:rsid w:val="00B27F5A"/>
    <w:rsid w:val="00B30F87"/>
    <w:rsid w:val="00B32386"/>
    <w:rsid w:val="00B32935"/>
    <w:rsid w:val="00B42A90"/>
    <w:rsid w:val="00B433A0"/>
    <w:rsid w:val="00B45920"/>
    <w:rsid w:val="00B45AF8"/>
    <w:rsid w:val="00B4712D"/>
    <w:rsid w:val="00B507C1"/>
    <w:rsid w:val="00B53CBB"/>
    <w:rsid w:val="00B53DA5"/>
    <w:rsid w:val="00B53F0B"/>
    <w:rsid w:val="00B60DC4"/>
    <w:rsid w:val="00B64BDF"/>
    <w:rsid w:val="00B65AA9"/>
    <w:rsid w:val="00B70438"/>
    <w:rsid w:val="00B744C3"/>
    <w:rsid w:val="00B75C19"/>
    <w:rsid w:val="00B82722"/>
    <w:rsid w:val="00B8583A"/>
    <w:rsid w:val="00B91354"/>
    <w:rsid w:val="00B91DA2"/>
    <w:rsid w:val="00BA0248"/>
    <w:rsid w:val="00BA2355"/>
    <w:rsid w:val="00BA68F2"/>
    <w:rsid w:val="00BA7860"/>
    <w:rsid w:val="00BB32FB"/>
    <w:rsid w:val="00BB5CC3"/>
    <w:rsid w:val="00BB6176"/>
    <w:rsid w:val="00BB707D"/>
    <w:rsid w:val="00BC015A"/>
    <w:rsid w:val="00BC04EF"/>
    <w:rsid w:val="00BC4745"/>
    <w:rsid w:val="00BC4E2A"/>
    <w:rsid w:val="00BC53AB"/>
    <w:rsid w:val="00BC5587"/>
    <w:rsid w:val="00BC708E"/>
    <w:rsid w:val="00BC7777"/>
    <w:rsid w:val="00BC7E71"/>
    <w:rsid w:val="00BD1235"/>
    <w:rsid w:val="00BD2D44"/>
    <w:rsid w:val="00BD2ECD"/>
    <w:rsid w:val="00BD387A"/>
    <w:rsid w:val="00BD43B2"/>
    <w:rsid w:val="00BD498F"/>
    <w:rsid w:val="00BD6336"/>
    <w:rsid w:val="00BD7B14"/>
    <w:rsid w:val="00BE2D54"/>
    <w:rsid w:val="00BE677E"/>
    <w:rsid w:val="00BF3BB5"/>
    <w:rsid w:val="00BF56D8"/>
    <w:rsid w:val="00BF79B5"/>
    <w:rsid w:val="00C000EF"/>
    <w:rsid w:val="00C01A71"/>
    <w:rsid w:val="00C04204"/>
    <w:rsid w:val="00C04B19"/>
    <w:rsid w:val="00C05B0D"/>
    <w:rsid w:val="00C062FA"/>
    <w:rsid w:val="00C067E1"/>
    <w:rsid w:val="00C11956"/>
    <w:rsid w:val="00C119A3"/>
    <w:rsid w:val="00C1271E"/>
    <w:rsid w:val="00C32D91"/>
    <w:rsid w:val="00C34165"/>
    <w:rsid w:val="00C41B77"/>
    <w:rsid w:val="00C432B4"/>
    <w:rsid w:val="00C5185D"/>
    <w:rsid w:val="00C55D2A"/>
    <w:rsid w:val="00C634F5"/>
    <w:rsid w:val="00C668AF"/>
    <w:rsid w:val="00C71618"/>
    <w:rsid w:val="00C75498"/>
    <w:rsid w:val="00C8060C"/>
    <w:rsid w:val="00C80B08"/>
    <w:rsid w:val="00C80BEE"/>
    <w:rsid w:val="00C81C3A"/>
    <w:rsid w:val="00C85BBC"/>
    <w:rsid w:val="00C91D93"/>
    <w:rsid w:val="00C92146"/>
    <w:rsid w:val="00C92E0F"/>
    <w:rsid w:val="00CA2672"/>
    <w:rsid w:val="00CA4D1C"/>
    <w:rsid w:val="00CA5F7D"/>
    <w:rsid w:val="00CA7534"/>
    <w:rsid w:val="00CB06A6"/>
    <w:rsid w:val="00CB0E99"/>
    <w:rsid w:val="00CB5C6B"/>
    <w:rsid w:val="00CC2036"/>
    <w:rsid w:val="00CC2F4E"/>
    <w:rsid w:val="00CC3209"/>
    <w:rsid w:val="00CC5EB5"/>
    <w:rsid w:val="00CD65F5"/>
    <w:rsid w:val="00CD7CE5"/>
    <w:rsid w:val="00CE04BA"/>
    <w:rsid w:val="00CE0823"/>
    <w:rsid w:val="00CE486C"/>
    <w:rsid w:val="00CE713A"/>
    <w:rsid w:val="00CE7A9B"/>
    <w:rsid w:val="00CF2ED0"/>
    <w:rsid w:val="00CF2F52"/>
    <w:rsid w:val="00D01012"/>
    <w:rsid w:val="00D021C0"/>
    <w:rsid w:val="00D02A49"/>
    <w:rsid w:val="00D06B3C"/>
    <w:rsid w:val="00D11F29"/>
    <w:rsid w:val="00D141C0"/>
    <w:rsid w:val="00D14717"/>
    <w:rsid w:val="00D165F9"/>
    <w:rsid w:val="00D169DF"/>
    <w:rsid w:val="00D2520A"/>
    <w:rsid w:val="00D332AB"/>
    <w:rsid w:val="00D35250"/>
    <w:rsid w:val="00D35E53"/>
    <w:rsid w:val="00D36246"/>
    <w:rsid w:val="00D36690"/>
    <w:rsid w:val="00D36CF8"/>
    <w:rsid w:val="00D47733"/>
    <w:rsid w:val="00D55650"/>
    <w:rsid w:val="00D55BC3"/>
    <w:rsid w:val="00D56260"/>
    <w:rsid w:val="00D57679"/>
    <w:rsid w:val="00D61749"/>
    <w:rsid w:val="00D617F3"/>
    <w:rsid w:val="00D62983"/>
    <w:rsid w:val="00D6576C"/>
    <w:rsid w:val="00D66BED"/>
    <w:rsid w:val="00D67254"/>
    <w:rsid w:val="00D717E6"/>
    <w:rsid w:val="00D74E8D"/>
    <w:rsid w:val="00D80A67"/>
    <w:rsid w:val="00D81CBF"/>
    <w:rsid w:val="00D825C5"/>
    <w:rsid w:val="00D84A99"/>
    <w:rsid w:val="00D8765C"/>
    <w:rsid w:val="00D909CC"/>
    <w:rsid w:val="00D90BCF"/>
    <w:rsid w:val="00D92198"/>
    <w:rsid w:val="00D937A6"/>
    <w:rsid w:val="00D9432B"/>
    <w:rsid w:val="00D9704C"/>
    <w:rsid w:val="00D9767A"/>
    <w:rsid w:val="00DA00ED"/>
    <w:rsid w:val="00DA3FFA"/>
    <w:rsid w:val="00DA5EA2"/>
    <w:rsid w:val="00DA6786"/>
    <w:rsid w:val="00DB1B5F"/>
    <w:rsid w:val="00DB2CCB"/>
    <w:rsid w:val="00DB2FEA"/>
    <w:rsid w:val="00DB4854"/>
    <w:rsid w:val="00DB5B43"/>
    <w:rsid w:val="00DC0870"/>
    <w:rsid w:val="00DC129D"/>
    <w:rsid w:val="00DC1585"/>
    <w:rsid w:val="00DC27A8"/>
    <w:rsid w:val="00DC416D"/>
    <w:rsid w:val="00DC45F9"/>
    <w:rsid w:val="00DC60E6"/>
    <w:rsid w:val="00DD1B9E"/>
    <w:rsid w:val="00DD61C1"/>
    <w:rsid w:val="00DD67CE"/>
    <w:rsid w:val="00DD6AB8"/>
    <w:rsid w:val="00DE0B47"/>
    <w:rsid w:val="00DE0F35"/>
    <w:rsid w:val="00DE1E3E"/>
    <w:rsid w:val="00DE294D"/>
    <w:rsid w:val="00DE477A"/>
    <w:rsid w:val="00DE6B40"/>
    <w:rsid w:val="00DF31B5"/>
    <w:rsid w:val="00DF371A"/>
    <w:rsid w:val="00DF39F9"/>
    <w:rsid w:val="00DF5AAD"/>
    <w:rsid w:val="00DF642E"/>
    <w:rsid w:val="00DF65F9"/>
    <w:rsid w:val="00DF765F"/>
    <w:rsid w:val="00E001B4"/>
    <w:rsid w:val="00E017D1"/>
    <w:rsid w:val="00E03D17"/>
    <w:rsid w:val="00E03E6A"/>
    <w:rsid w:val="00E05AC8"/>
    <w:rsid w:val="00E0602E"/>
    <w:rsid w:val="00E11359"/>
    <w:rsid w:val="00E128B8"/>
    <w:rsid w:val="00E2086F"/>
    <w:rsid w:val="00E23B97"/>
    <w:rsid w:val="00E30F0F"/>
    <w:rsid w:val="00E319CF"/>
    <w:rsid w:val="00E345D1"/>
    <w:rsid w:val="00E35794"/>
    <w:rsid w:val="00E402D9"/>
    <w:rsid w:val="00E45F98"/>
    <w:rsid w:val="00E47274"/>
    <w:rsid w:val="00E56E1E"/>
    <w:rsid w:val="00E57E54"/>
    <w:rsid w:val="00E66367"/>
    <w:rsid w:val="00E67FAC"/>
    <w:rsid w:val="00E70054"/>
    <w:rsid w:val="00E71BD1"/>
    <w:rsid w:val="00E71FCB"/>
    <w:rsid w:val="00E73DF8"/>
    <w:rsid w:val="00E75105"/>
    <w:rsid w:val="00E7528D"/>
    <w:rsid w:val="00E825B0"/>
    <w:rsid w:val="00E82E28"/>
    <w:rsid w:val="00E836E1"/>
    <w:rsid w:val="00E84197"/>
    <w:rsid w:val="00E85F31"/>
    <w:rsid w:val="00E86222"/>
    <w:rsid w:val="00E86D8D"/>
    <w:rsid w:val="00E9175F"/>
    <w:rsid w:val="00E9434E"/>
    <w:rsid w:val="00E948C8"/>
    <w:rsid w:val="00E95046"/>
    <w:rsid w:val="00E97D8D"/>
    <w:rsid w:val="00EA2123"/>
    <w:rsid w:val="00EA3A9A"/>
    <w:rsid w:val="00EA42BF"/>
    <w:rsid w:val="00EA74E9"/>
    <w:rsid w:val="00EB02C1"/>
    <w:rsid w:val="00EB19F5"/>
    <w:rsid w:val="00EB4714"/>
    <w:rsid w:val="00EC0710"/>
    <w:rsid w:val="00EC557F"/>
    <w:rsid w:val="00EC563D"/>
    <w:rsid w:val="00EC7DAE"/>
    <w:rsid w:val="00ED01C3"/>
    <w:rsid w:val="00ED0E6D"/>
    <w:rsid w:val="00ED170F"/>
    <w:rsid w:val="00ED2E15"/>
    <w:rsid w:val="00ED38E3"/>
    <w:rsid w:val="00ED4B53"/>
    <w:rsid w:val="00ED587E"/>
    <w:rsid w:val="00ED61DA"/>
    <w:rsid w:val="00ED72C5"/>
    <w:rsid w:val="00EE4700"/>
    <w:rsid w:val="00EE4A1E"/>
    <w:rsid w:val="00EE7DB6"/>
    <w:rsid w:val="00EF6CCE"/>
    <w:rsid w:val="00EF7598"/>
    <w:rsid w:val="00EF7968"/>
    <w:rsid w:val="00EF7F65"/>
    <w:rsid w:val="00F026BC"/>
    <w:rsid w:val="00F04E14"/>
    <w:rsid w:val="00F06876"/>
    <w:rsid w:val="00F13411"/>
    <w:rsid w:val="00F16D6A"/>
    <w:rsid w:val="00F213A0"/>
    <w:rsid w:val="00F231FE"/>
    <w:rsid w:val="00F26D7B"/>
    <w:rsid w:val="00F318AB"/>
    <w:rsid w:val="00F332C4"/>
    <w:rsid w:val="00F33AF9"/>
    <w:rsid w:val="00F34637"/>
    <w:rsid w:val="00F34B0C"/>
    <w:rsid w:val="00F3684A"/>
    <w:rsid w:val="00F37D84"/>
    <w:rsid w:val="00F40112"/>
    <w:rsid w:val="00F40218"/>
    <w:rsid w:val="00F40BCA"/>
    <w:rsid w:val="00F41D5D"/>
    <w:rsid w:val="00F43438"/>
    <w:rsid w:val="00F44404"/>
    <w:rsid w:val="00F455D3"/>
    <w:rsid w:val="00F45949"/>
    <w:rsid w:val="00F45F51"/>
    <w:rsid w:val="00F46314"/>
    <w:rsid w:val="00F46528"/>
    <w:rsid w:val="00F52EF4"/>
    <w:rsid w:val="00F53852"/>
    <w:rsid w:val="00F55441"/>
    <w:rsid w:val="00F5576A"/>
    <w:rsid w:val="00F56CD6"/>
    <w:rsid w:val="00F579CE"/>
    <w:rsid w:val="00F6129C"/>
    <w:rsid w:val="00F62B5F"/>
    <w:rsid w:val="00F658BE"/>
    <w:rsid w:val="00F72C84"/>
    <w:rsid w:val="00F73AC8"/>
    <w:rsid w:val="00F748B8"/>
    <w:rsid w:val="00F75B23"/>
    <w:rsid w:val="00F762C1"/>
    <w:rsid w:val="00F767D1"/>
    <w:rsid w:val="00F8003D"/>
    <w:rsid w:val="00F8056E"/>
    <w:rsid w:val="00F826CE"/>
    <w:rsid w:val="00F847D8"/>
    <w:rsid w:val="00F865A5"/>
    <w:rsid w:val="00F87302"/>
    <w:rsid w:val="00F905B9"/>
    <w:rsid w:val="00F972C9"/>
    <w:rsid w:val="00FA2761"/>
    <w:rsid w:val="00FA3A6A"/>
    <w:rsid w:val="00FB1771"/>
    <w:rsid w:val="00FB3DF8"/>
    <w:rsid w:val="00FC01B6"/>
    <w:rsid w:val="00FC1450"/>
    <w:rsid w:val="00FC1532"/>
    <w:rsid w:val="00FC2DC4"/>
    <w:rsid w:val="00FC2E3D"/>
    <w:rsid w:val="00FD5E09"/>
    <w:rsid w:val="00FE1D67"/>
    <w:rsid w:val="00FE649F"/>
    <w:rsid w:val="00FE69AB"/>
    <w:rsid w:val="00FF0376"/>
    <w:rsid w:val="00FF114F"/>
    <w:rsid w:val="00FF2106"/>
    <w:rsid w:val="00FF48DF"/>
    <w:rsid w:val="00FF52A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58A9"/>
  <w15:chartTrackingRefBased/>
  <w15:docId w15:val="{686F6980-0721-4E75-BC39-BF4123F2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CF7"/>
  </w:style>
  <w:style w:type="paragraph" w:styleId="a5">
    <w:name w:val="footer"/>
    <w:basedOn w:val="a"/>
    <w:link w:val="a6"/>
    <w:uiPriority w:val="99"/>
    <w:unhideWhenUsed/>
    <w:rsid w:val="00A40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CF7"/>
  </w:style>
  <w:style w:type="paragraph" w:styleId="a7">
    <w:name w:val="List Paragraph"/>
    <w:basedOn w:val="a"/>
    <w:uiPriority w:val="34"/>
    <w:qFormat/>
    <w:rsid w:val="0003443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8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672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  <w:style w:type="paragraph" w:styleId="a9">
    <w:name w:val="No Spacing"/>
    <w:uiPriority w:val="1"/>
    <w:qFormat/>
    <w:rsid w:val="008E3AEE"/>
    <w:pPr>
      <w:spacing w:after="0" w:line="240" w:lineRule="auto"/>
    </w:pPr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4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60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47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7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4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8B23D-6A8E-4AC4-90FD-29766C26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10693</Words>
  <Characters>60953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Ainur Abusseitova</cp:lastModifiedBy>
  <cp:revision>100</cp:revision>
  <dcterms:created xsi:type="dcterms:W3CDTF">2021-05-05T02:58:00Z</dcterms:created>
  <dcterms:modified xsi:type="dcterms:W3CDTF">2021-05-07T09:07:00Z</dcterms:modified>
</cp:coreProperties>
</file>