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68" w:rsidRPr="00E82568" w:rsidRDefault="00E82568" w:rsidP="00E82568">
      <w:pPr>
        <w:jc w:val="center"/>
        <w:rPr>
          <w:b/>
        </w:rPr>
      </w:pPr>
      <w:r w:rsidRPr="00522D04">
        <w:rPr>
          <w:b/>
        </w:rPr>
        <w:t>Отчет</w:t>
      </w:r>
      <w:r>
        <w:rPr>
          <w:b/>
        </w:rPr>
        <w:t xml:space="preserve"> по итогам надзорного визита в Атыраускую область</w:t>
      </w:r>
    </w:p>
    <w:p w:rsidR="00E82568" w:rsidRDefault="00E82568" w:rsidP="00E82568">
      <w:pPr>
        <w:jc w:val="center"/>
        <w:rPr>
          <w:b/>
        </w:rPr>
      </w:pPr>
    </w:p>
    <w:p w:rsidR="00E82568" w:rsidRPr="00574622" w:rsidRDefault="00B47F8B" w:rsidP="00E82568">
      <w:pPr>
        <w:rPr>
          <w:b/>
        </w:rPr>
      </w:pPr>
      <w:r>
        <w:rPr>
          <w:b/>
        </w:rPr>
        <w:t>28-31мая</w:t>
      </w:r>
      <w:r w:rsidR="00E82568" w:rsidRPr="00E82568">
        <w:rPr>
          <w:b/>
        </w:rPr>
        <w:t xml:space="preserve"> 201</w:t>
      </w:r>
      <w:r>
        <w:rPr>
          <w:b/>
        </w:rPr>
        <w:t>2</w:t>
      </w:r>
      <w:r w:rsidR="00E82568" w:rsidRPr="00E82568">
        <w:rPr>
          <w:b/>
        </w:rPr>
        <w:t xml:space="preserve"> года</w:t>
      </w:r>
    </w:p>
    <w:p w:rsidR="00E82568" w:rsidRPr="00574622" w:rsidRDefault="00E82568" w:rsidP="00E82568"/>
    <w:p w:rsidR="00E82568" w:rsidRDefault="00E82568" w:rsidP="00E82568">
      <w:pPr>
        <w:jc w:val="both"/>
        <w:rPr>
          <w:i/>
        </w:rPr>
      </w:pPr>
      <w:r w:rsidRPr="00C20FFA">
        <w:rPr>
          <w:i/>
        </w:rPr>
        <w:t>Цель визита</w:t>
      </w:r>
      <w:r w:rsidRPr="00E82568">
        <w:rPr>
          <w:i/>
        </w:rPr>
        <w:t>:</w:t>
      </w:r>
    </w:p>
    <w:p w:rsidR="00E82568" w:rsidRDefault="00E82568" w:rsidP="00E82568">
      <w:pPr>
        <w:jc w:val="both"/>
      </w:pPr>
      <w:r w:rsidRPr="00C20FFA">
        <w:t xml:space="preserve">Оценить прогресс </w:t>
      </w:r>
      <w:r>
        <w:t xml:space="preserve">и пробелы </w:t>
      </w:r>
      <w:r w:rsidRPr="00C20FFA">
        <w:t xml:space="preserve">в </w:t>
      </w:r>
      <w:r>
        <w:t xml:space="preserve">ходе </w:t>
      </w:r>
      <w:r w:rsidRPr="00C20FFA">
        <w:t>выполнени</w:t>
      </w:r>
      <w:r>
        <w:t>я</w:t>
      </w:r>
      <w:r w:rsidRPr="00C20FFA">
        <w:t xml:space="preserve"> </w:t>
      </w:r>
      <w:r>
        <w:t xml:space="preserve">суб - получателями </w:t>
      </w:r>
      <w:r w:rsidRPr="00C20FFA">
        <w:t>проекта</w:t>
      </w:r>
      <w:r w:rsidR="00574622">
        <w:t>, финансируемого из сре</w:t>
      </w:r>
      <w:proofErr w:type="gramStart"/>
      <w:r w:rsidR="00574622">
        <w:t xml:space="preserve">дств </w:t>
      </w:r>
      <w:r>
        <w:t>гр</w:t>
      </w:r>
      <w:proofErr w:type="gramEnd"/>
      <w:r>
        <w:t>анта Глобального фонда по борьбе со СПИДом, туберкулезом и малярией (далее - ГФСТМ) с целью оказания помощи Страновому координационному комитету по работе с международными организациями (далее СКК) в осуществлении его обязанностей по надзору за грантами.</w:t>
      </w:r>
    </w:p>
    <w:p w:rsidR="00E82568" w:rsidRDefault="00E82568" w:rsidP="00E82568">
      <w:pPr>
        <w:jc w:val="both"/>
      </w:pPr>
    </w:p>
    <w:p w:rsidR="00E82568" w:rsidRDefault="00E82568" w:rsidP="00E82568">
      <w:pPr>
        <w:jc w:val="both"/>
        <w:rPr>
          <w:i/>
        </w:rPr>
      </w:pPr>
      <w:r w:rsidRPr="00C47851">
        <w:rPr>
          <w:i/>
        </w:rPr>
        <w:t>Задачи:</w:t>
      </w:r>
    </w:p>
    <w:p w:rsidR="00E82568" w:rsidRDefault="00E82568" w:rsidP="00E8256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>Анализ отчетов су</w:t>
      </w:r>
      <w:r w:rsidR="00432DC2">
        <w:t xml:space="preserve">б – получателей гранта ГФСТМ в Атырауской области </w:t>
      </w:r>
      <w:r>
        <w:t>за 201</w:t>
      </w:r>
      <w:r w:rsidR="00432DC2">
        <w:t>1 год и 1-ый квартал 2012 года</w:t>
      </w:r>
      <w:r>
        <w:t>;</w:t>
      </w:r>
    </w:p>
    <w:p w:rsidR="00E82568" w:rsidRDefault="00E82568" w:rsidP="00E8256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 xml:space="preserve">Встречи с суб - получателями гранта ГФСТМ в </w:t>
      </w:r>
      <w:r w:rsidR="00432DC2">
        <w:t xml:space="preserve">Атырауской области </w:t>
      </w:r>
      <w:r>
        <w:t>согласно графику встреч (см. ниже) и получение информации о ходе реализации гранта ГФСТМ;</w:t>
      </w:r>
    </w:p>
    <w:p w:rsidR="00E82568" w:rsidRDefault="00E82568" w:rsidP="00E8256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>Обсуждение итогов визита с основным получателем гранта ГФСТМ – ГУ «Республиканский центр по профилактике и борьбе со СПИД» (далее РЦСПИД)</w:t>
      </w:r>
      <w:r w:rsidR="00432DC2">
        <w:t xml:space="preserve"> и ГКП «Национальный центр проблем туберкулеза»</w:t>
      </w:r>
      <w:r>
        <w:t>;</w:t>
      </w:r>
    </w:p>
    <w:p w:rsidR="00E82568" w:rsidRDefault="00E82568" w:rsidP="00E8256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 xml:space="preserve">Разработка рекомендации по устранению проблем, связанных с выполнением проекта и распространению лучших практик для суб – получателей из других областей; </w:t>
      </w:r>
    </w:p>
    <w:p w:rsidR="00E82568" w:rsidRDefault="00E82568" w:rsidP="00E8256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>Распространение отчета с рекомендациями всем членам СКК и другим заинтересованным ведомствам.</w:t>
      </w:r>
    </w:p>
    <w:p w:rsidR="00E82568" w:rsidRDefault="00E82568" w:rsidP="00E82568">
      <w:pPr>
        <w:jc w:val="both"/>
      </w:pPr>
    </w:p>
    <w:p w:rsidR="00E82568" w:rsidRDefault="00E82568" w:rsidP="00E82568">
      <w:pPr>
        <w:ind w:left="360" w:hanging="360"/>
        <w:rPr>
          <w:b/>
        </w:rPr>
      </w:pPr>
      <w:r w:rsidRPr="00632744">
        <w:rPr>
          <w:b/>
        </w:rPr>
        <w:t>Введение</w:t>
      </w:r>
    </w:p>
    <w:p w:rsidR="00786DCE" w:rsidRPr="007C2546" w:rsidRDefault="00786DCE" w:rsidP="00E82568">
      <w:pPr>
        <w:jc w:val="both"/>
      </w:pPr>
    </w:p>
    <w:p w:rsidR="00E82568" w:rsidRDefault="00E82568" w:rsidP="00E82568">
      <w:pPr>
        <w:jc w:val="both"/>
      </w:pPr>
      <w:r>
        <w:t>С целью осуществления деятельности по надзору за грантами</w:t>
      </w:r>
      <w:r w:rsidR="0025637F">
        <w:t xml:space="preserve"> ГФСТМ</w:t>
      </w:r>
      <w:r>
        <w:t>, СКК</w:t>
      </w:r>
      <w:r w:rsidR="0025637F">
        <w:t xml:space="preserve"> согласовал</w:t>
      </w:r>
      <w:r w:rsidR="00432DC2">
        <w:t xml:space="preserve"> членов группы по надзору за грантами ГФСТМ</w:t>
      </w:r>
      <w:r>
        <w:t xml:space="preserve"> и утвердил план мероприятий Комитета по надзору</w:t>
      </w:r>
      <w:r w:rsidRPr="007B2260">
        <w:t xml:space="preserve"> </w:t>
      </w:r>
      <w:r w:rsidR="00432DC2">
        <w:t xml:space="preserve">на 2012 </w:t>
      </w:r>
      <w:r>
        <w:t>год</w:t>
      </w:r>
      <w:r w:rsidRPr="007B2260">
        <w:t xml:space="preserve"> </w:t>
      </w:r>
      <w:r>
        <w:t xml:space="preserve">(Протокол </w:t>
      </w:r>
      <w:r w:rsidR="00432DC2">
        <w:t>электронного заседания СКК от 12 апреля 2012 года</w:t>
      </w:r>
      <w:r>
        <w:t xml:space="preserve">).  </w:t>
      </w:r>
    </w:p>
    <w:p w:rsidR="00E82568" w:rsidRDefault="00E82568" w:rsidP="00E82568">
      <w:pPr>
        <w:jc w:val="both"/>
      </w:pPr>
    </w:p>
    <w:p w:rsidR="00E82568" w:rsidRDefault="00432DC2" w:rsidP="00E82568">
      <w:r>
        <w:t>В</w:t>
      </w:r>
      <w:r w:rsidR="00E82568">
        <w:t>изит по надзору был проведен 3-мя представителями Комитета по надзору, с участием секретариата СКК:</w:t>
      </w:r>
    </w:p>
    <w:p w:rsidR="00E82568" w:rsidRDefault="00E82568" w:rsidP="00E82568"/>
    <w:p w:rsidR="00E82568" w:rsidRDefault="00E82568" w:rsidP="00E82568">
      <w:pPr>
        <w:numPr>
          <w:ilvl w:val="0"/>
          <w:numId w:val="1"/>
        </w:numPr>
        <w:tabs>
          <w:tab w:val="clear" w:pos="720"/>
          <w:tab w:val="num" w:pos="360"/>
        </w:tabs>
        <w:ind w:left="180" w:firstLine="0"/>
      </w:pPr>
      <w:r>
        <w:t xml:space="preserve"> Гайлевич Роман - Координатор ЮНЭЙДС по Казахстану, Туркменистану – </w:t>
      </w:r>
      <w:r w:rsidR="00432DC2">
        <w:t>руководитель группы по надзору за грантами ГФСТМ</w:t>
      </w:r>
      <w:r>
        <w:t>, заместитель председателя СКК;</w:t>
      </w:r>
    </w:p>
    <w:p w:rsidR="00E82568" w:rsidRDefault="00E82568" w:rsidP="00E82568">
      <w:pPr>
        <w:numPr>
          <w:ilvl w:val="0"/>
          <w:numId w:val="1"/>
        </w:numPr>
        <w:tabs>
          <w:tab w:val="clear" w:pos="720"/>
          <w:tab w:val="num" w:pos="360"/>
        </w:tabs>
        <w:ind w:left="180" w:firstLine="0"/>
      </w:pPr>
      <w:r>
        <w:t xml:space="preserve"> </w:t>
      </w:r>
      <w:r w:rsidR="00432DC2">
        <w:t>Пак Александр</w:t>
      </w:r>
      <w:r>
        <w:t xml:space="preserve"> </w:t>
      </w:r>
      <w:r w:rsidR="00432DC2">
        <w:t xml:space="preserve">– Специалист по связям с регионами </w:t>
      </w:r>
      <w:r>
        <w:t>Об</w:t>
      </w:r>
      <w:r w:rsidR="00432DC2">
        <w:t>ъединение юридических лиц фонда (ОЮЛ</w:t>
      </w:r>
      <w:r>
        <w:t>)  «Казахстанский союз людей, живущих с ВИЧ/СПИДом»,</w:t>
      </w:r>
      <w:r w:rsidR="00432DC2">
        <w:t xml:space="preserve"> член</w:t>
      </w:r>
      <w:r>
        <w:t xml:space="preserve"> СКК;</w:t>
      </w:r>
    </w:p>
    <w:p w:rsidR="00E82568" w:rsidRDefault="00432DC2" w:rsidP="00E82568">
      <w:pPr>
        <w:numPr>
          <w:ilvl w:val="0"/>
          <w:numId w:val="1"/>
        </w:numPr>
        <w:tabs>
          <w:tab w:val="clear" w:pos="720"/>
          <w:tab w:val="num" w:pos="360"/>
        </w:tabs>
        <w:ind w:left="180" w:firstLine="0"/>
      </w:pPr>
      <w:r>
        <w:t xml:space="preserve"> Катренова Айгуль – Главный эксперт </w:t>
      </w:r>
      <w:r w:rsidR="00E82568">
        <w:t>Министерства здравоохранени</w:t>
      </w:r>
      <w:r>
        <w:t>я Республики Казахстан</w:t>
      </w:r>
    </w:p>
    <w:p w:rsidR="00E82568" w:rsidRDefault="00E82568" w:rsidP="00E82568">
      <w:pPr>
        <w:numPr>
          <w:ilvl w:val="0"/>
          <w:numId w:val="1"/>
        </w:numPr>
        <w:tabs>
          <w:tab w:val="clear" w:pos="720"/>
          <w:tab w:val="num" w:pos="360"/>
        </w:tabs>
        <w:ind w:left="180" w:firstLine="0"/>
      </w:pPr>
      <w:r>
        <w:t xml:space="preserve"> Демеуова Рысалды - Координатор секретариата СКК.</w:t>
      </w:r>
    </w:p>
    <w:p w:rsidR="00E82568" w:rsidRDefault="00E82568" w:rsidP="00E82568">
      <w:pPr>
        <w:jc w:val="both"/>
        <w:rPr>
          <w:b/>
        </w:rPr>
      </w:pPr>
    </w:p>
    <w:p w:rsidR="00E82568" w:rsidRDefault="00E82568" w:rsidP="00E82568">
      <w:pPr>
        <w:jc w:val="both"/>
        <w:rPr>
          <w:b/>
        </w:rPr>
      </w:pPr>
    </w:p>
    <w:p w:rsidR="00E82568" w:rsidRDefault="00E82568" w:rsidP="00E82568">
      <w:pPr>
        <w:jc w:val="both"/>
        <w:rPr>
          <w:b/>
        </w:rPr>
      </w:pPr>
    </w:p>
    <w:p w:rsidR="00E82568" w:rsidRDefault="00E82568" w:rsidP="00E82568">
      <w:pPr>
        <w:jc w:val="both"/>
        <w:rPr>
          <w:b/>
        </w:rPr>
      </w:pPr>
    </w:p>
    <w:p w:rsidR="0025637F" w:rsidRDefault="0025637F" w:rsidP="00E82568">
      <w:pPr>
        <w:jc w:val="both"/>
        <w:rPr>
          <w:b/>
        </w:rPr>
      </w:pPr>
    </w:p>
    <w:p w:rsidR="0025637F" w:rsidRDefault="0025637F" w:rsidP="00E82568">
      <w:pPr>
        <w:jc w:val="both"/>
        <w:rPr>
          <w:b/>
        </w:rPr>
      </w:pPr>
    </w:p>
    <w:p w:rsidR="0025637F" w:rsidRDefault="0025637F" w:rsidP="00E82568">
      <w:pPr>
        <w:jc w:val="both"/>
        <w:rPr>
          <w:b/>
        </w:rPr>
      </w:pPr>
    </w:p>
    <w:p w:rsidR="0025637F" w:rsidRDefault="0025637F" w:rsidP="00E82568">
      <w:pPr>
        <w:jc w:val="both"/>
        <w:rPr>
          <w:b/>
        </w:rPr>
      </w:pPr>
    </w:p>
    <w:p w:rsidR="00655700" w:rsidRDefault="00655700" w:rsidP="00E82568">
      <w:pPr>
        <w:jc w:val="both"/>
        <w:rPr>
          <w:b/>
        </w:rPr>
      </w:pPr>
    </w:p>
    <w:p w:rsidR="00655700" w:rsidRDefault="00655700" w:rsidP="00E82568">
      <w:pPr>
        <w:jc w:val="both"/>
        <w:rPr>
          <w:b/>
        </w:rPr>
      </w:pPr>
    </w:p>
    <w:p w:rsidR="00655700" w:rsidRDefault="00655700" w:rsidP="00E82568">
      <w:pPr>
        <w:jc w:val="both"/>
        <w:rPr>
          <w:b/>
        </w:rPr>
      </w:pPr>
    </w:p>
    <w:p w:rsidR="00E82568" w:rsidRPr="005C1319" w:rsidRDefault="00E82568" w:rsidP="00E82568">
      <w:pPr>
        <w:jc w:val="both"/>
        <w:rPr>
          <w:b/>
        </w:rPr>
      </w:pPr>
      <w:r w:rsidRPr="005C1319">
        <w:rPr>
          <w:b/>
        </w:rPr>
        <w:lastRenderedPageBreak/>
        <w:t>Краткий обзор ситуации</w:t>
      </w:r>
    </w:p>
    <w:p w:rsidR="00E82568" w:rsidRDefault="00E82568" w:rsidP="00E82568">
      <w:pPr>
        <w:jc w:val="both"/>
      </w:pPr>
    </w:p>
    <w:p w:rsidR="00E2114E" w:rsidRPr="00ED2677" w:rsidRDefault="00ED2677" w:rsidP="00ED2677">
      <w:pPr>
        <w:jc w:val="both"/>
      </w:pPr>
      <w:r w:rsidRPr="00ED2677">
        <w:t>Население  Атырауской  области составляет 532 тысячи  человек.</w:t>
      </w:r>
      <w:r>
        <w:t xml:space="preserve"> </w:t>
      </w:r>
      <w:r w:rsidRPr="00ED2677">
        <w:t>Заболеваемость  туберкулезом за  4  месяца 2012 года - 35,9 на  100 тыс.</w:t>
      </w:r>
      <w:r>
        <w:t xml:space="preserve"> </w:t>
      </w:r>
      <w:r w:rsidRPr="00ED2677">
        <w:t>населения (</w:t>
      </w:r>
      <w:proofErr w:type="spellStart"/>
      <w:r w:rsidRPr="00ED2677">
        <w:t>абс.ч</w:t>
      </w:r>
      <w:proofErr w:type="spellEnd"/>
      <w:r w:rsidRPr="00ED2677">
        <w:t xml:space="preserve">.- 193  случая, в  том  числе  дети до  14  лет </w:t>
      </w:r>
      <w:r>
        <w:t xml:space="preserve">– 2). </w:t>
      </w:r>
      <w:r w:rsidR="006A63C7" w:rsidRPr="007C2546">
        <w:t xml:space="preserve"> </w:t>
      </w:r>
      <w:r w:rsidRPr="00ED2677">
        <w:t>Заболеваемость  ВИЧ-инфекцией за  4  месяца  2012 года - 1,49на  100тыс</w:t>
      </w:r>
      <w:proofErr w:type="gramStart"/>
      <w:r w:rsidRPr="00ED2677">
        <w:t>.н</w:t>
      </w:r>
      <w:proofErr w:type="gramEnd"/>
      <w:r w:rsidRPr="00ED2677">
        <w:t>аселения (</w:t>
      </w:r>
      <w:proofErr w:type="spellStart"/>
      <w:r w:rsidRPr="00ED2677">
        <w:t>абс</w:t>
      </w:r>
      <w:proofErr w:type="spellEnd"/>
      <w:r w:rsidRPr="00ED2677">
        <w:t>. число - 8случаев (все  взрослые).</w:t>
      </w:r>
      <w:r>
        <w:t xml:space="preserve"> </w:t>
      </w:r>
      <w:r w:rsidRPr="00ED2677">
        <w:t>Распространенность  ВИЧ-инфекции среди  лиц  15-49лет-0,04%.</w:t>
      </w:r>
    </w:p>
    <w:p w:rsidR="006A63C7" w:rsidRPr="007C2546" w:rsidRDefault="006A63C7" w:rsidP="00ED2677">
      <w:pPr>
        <w:jc w:val="both"/>
      </w:pPr>
    </w:p>
    <w:p w:rsidR="00E82568" w:rsidRDefault="00BE715C" w:rsidP="00ED2677">
      <w:pPr>
        <w:jc w:val="both"/>
      </w:pPr>
      <w:r>
        <w:t>На момент визита в</w:t>
      </w:r>
      <w:r w:rsidR="00E82568">
        <w:t xml:space="preserve"> Атырауской области проекты </w:t>
      </w:r>
      <w:r>
        <w:t xml:space="preserve">по </w:t>
      </w:r>
      <w:r w:rsidR="00E82568">
        <w:t>грант</w:t>
      </w:r>
      <w:r>
        <w:t>у</w:t>
      </w:r>
      <w:r w:rsidR="00E82568">
        <w:t xml:space="preserve"> ГФСТМ реализуются по двум компоне</w:t>
      </w:r>
      <w:r w:rsidR="00A52A45">
        <w:t>нтам: профилактика ВИЧ/СПИДа и Т</w:t>
      </w:r>
      <w:r w:rsidR="00E82568">
        <w:t xml:space="preserve">уберкулеза. В выполнении проектных вмешательств участвуют </w:t>
      </w:r>
      <w:r>
        <w:t>два</w:t>
      </w:r>
      <w:r w:rsidR="00E82568">
        <w:t xml:space="preserve"> </w:t>
      </w:r>
      <w:r>
        <w:t>суб-реципиента гранта ГФСТМ:</w:t>
      </w:r>
    </w:p>
    <w:p w:rsidR="00E82568" w:rsidRDefault="00E82568" w:rsidP="00E82568">
      <w:pPr>
        <w:pStyle w:val="a3"/>
        <w:numPr>
          <w:ilvl w:val="0"/>
          <w:numId w:val="3"/>
        </w:numPr>
        <w:ind w:left="284" w:hanging="284"/>
        <w:jc w:val="both"/>
      </w:pPr>
      <w:r>
        <w:t xml:space="preserve">ГУ «Областной центр по профилактике и борьбе со СПИД» </w:t>
      </w:r>
      <w:r w:rsidR="00F13BE0">
        <w:t>(далее</w:t>
      </w:r>
      <w:r w:rsidR="003317A6">
        <w:t xml:space="preserve"> </w:t>
      </w:r>
      <w:r w:rsidR="00F13BE0">
        <w:t>-</w:t>
      </w:r>
      <w:r w:rsidR="003317A6">
        <w:t xml:space="preserve"> </w:t>
      </w:r>
      <w:r w:rsidR="00F13BE0">
        <w:t>ОЦСПИД)</w:t>
      </w:r>
    </w:p>
    <w:p w:rsidR="00E82568" w:rsidRDefault="00E82568" w:rsidP="00E82568">
      <w:pPr>
        <w:pStyle w:val="a3"/>
        <w:numPr>
          <w:ilvl w:val="0"/>
          <w:numId w:val="3"/>
        </w:numPr>
        <w:ind w:left="284" w:hanging="284"/>
        <w:jc w:val="both"/>
      </w:pPr>
      <w:r>
        <w:t>ГУ «Областной противотуберкулезный диспансер»</w:t>
      </w:r>
      <w:r w:rsidR="00F13BE0">
        <w:t xml:space="preserve"> (далее -</w:t>
      </w:r>
      <w:r w:rsidR="003317A6">
        <w:t xml:space="preserve"> </w:t>
      </w:r>
      <w:r w:rsidR="00F13BE0">
        <w:t>ОПТД)</w:t>
      </w:r>
    </w:p>
    <w:p w:rsidR="00E82568" w:rsidRDefault="00E82568" w:rsidP="00E82568">
      <w:pPr>
        <w:jc w:val="both"/>
      </w:pPr>
    </w:p>
    <w:p w:rsidR="00BE715C" w:rsidRDefault="00F11B5B" w:rsidP="00E82568">
      <w:pPr>
        <w:jc w:val="both"/>
      </w:pPr>
      <w:r>
        <w:t>В 2009</w:t>
      </w:r>
      <w:r w:rsidR="00BE715C">
        <w:t xml:space="preserve"> году проект по компоненту «СПИД» выполнялся суб-реципиентом ОФ «Стражники жизни», который в 2012 году не </w:t>
      </w:r>
      <w:r w:rsidR="0025637F">
        <w:t>получили финансирования в связи с несоответствием к требованиям Основного получателя гранта ГФСТМ</w:t>
      </w:r>
      <w:r w:rsidR="00BE715C">
        <w:t>.</w:t>
      </w:r>
    </w:p>
    <w:p w:rsidR="00BE715C" w:rsidRDefault="00BE715C" w:rsidP="00E82568">
      <w:pPr>
        <w:jc w:val="both"/>
      </w:pPr>
    </w:p>
    <w:p w:rsidR="00E82568" w:rsidRDefault="00E82568" w:rsidP="00E82568">
      <w:pPr>
        <w:jc w:val="both"/>
      </w:pPr>
      <w:r>
        <w:t xml:space="preserve">Межведомственное взаимодействие в области обеспечивает координационный совет по охране здоровья при Акиме </w:t>
      </w:r>
      <w:r w:rsidR="00C41F1B">
        <w:t>Атырауской</w:t>
      </w:r>
      <w:r>
        <w:t xml:space="preserve"> области под председательством заместителя Акима области. </w:t>
      </w:r>
      <w:r w:rsidR="00F13BE0">
        <w:t xml:space="preserve">Согласно письму </w:t>
      </w:r>
      <w:r w:rsidR="00B956BD">
        <w:t xml:space="preserve">ОЦСПИД от 15 января 2012 года №15  на заседании Областного координационного совета в феврале 2012 года заместителем Акима области, было принято решение о </w:t>
      </w:r>
      <w:r w:rsidR="00A52A45">
        <w:t xml:space="preserve">вынесении на рассмотрение Областного маслихата вопроса о выделении </w:t>
      </w:r>
      <w:r w:rsidR="00B956BD">
        <w:t xml:space="preserve">24 млн. 486 тыс. тенге </w:t>
      </w:r>
      <w:r w:rsidR="00C650DB">
        <w:t>из средств областного бюджета</w:t>
      </w:r>
      <w:r w:rsidR="00A52A45">
        <w:t>.</w:t>
      </w:r>
      <w:r w:rsidR="00C650DB">
        <w:t xml:space="preserve"> </w:t>
      </w:r>
      <w:r w:rsidR="00A52A45">
        <w:t xml:space="preserve">Средства предназначаются </w:t>
      </w:r>
      <w:r w:rsidR="00B956BD">
        <w:t>для обеспечения уязвимых групп населения шприцами, презервативами</w:t>
      </w:r>
      <w:r w:rsidR="00C650DB">
        <w:t xml:space="preserve">, </w:t>
      </w:r>
      <w:r w:rsidR="00A52A45">
        <w:t>дезинфицирующими средствами, а также информационными материалами.</w:t>
      </w:r>
      <w:r w:rsidR="00F11B5B">
        <w:t xml:space="preserve"> На момент визита финансировани</w:t>
      </w:r>
      <w:r w:rsidR="00EE4851">
        <w:t>я</w:t>
      </w:r>
      <w:r w:rsidR="00A52A45">
        <w:t xml:space="preserve"> не было</w:t>
      </w:r>
      <w:r w:rsidR="00F11B5B">
        <w:t xml:space="preserve"> предоставлено</w:t>
      </w:r>
      <w:r w:rsidR="00A52A45">
        <w:t>.</w:t>
      </w:r>
    </w:p>
    <w:p w:rsidR="00E82568" w:rsidRDefault="00E82568" w:rsidP="00E82568"/>
    <w:p w:rsidR="002E3A91" w:rsidRDefault="00E82568" w:rsidP="00E82568">
      <w:pPr>
        <w:jc w:val="both"/>
      </w:pPr>
      <w:r>
        <w:t xml:space="preserve">В рамках Государственной программы реформирования здравоохранения «Саламатты Казахстан» на 2011 – 2015 годы Акимат области финансирование </w:t>
      </w:r>
      <w:r w:rsidR="00F11B5B">
        <w:t xml:space="preserve">предусмотрел </w:t>
      </w:r>
      <w:r>
        <w:t>на профилактические мероприятия</w:t>
      </w:r>
      <w:r w:rsidR="00C650DB">
        <w:t xml:space="preserve"> </w:t>
      </w:r>
      <w:r w:rsidR="00F11B5B">
        <w:t>среди уязвимых групп населения</w:t>
      </w:r>
      <w:r w:rsidR="00C650DB">
        <w:t xml:space="preserve"> с 2014 года</w:t>
      </w:r>
      <w:r>
        <w:t xml:space="preserve">. </w:t>
      </w:r>
      <w:r w:rsidR="00F13BE0">
        <w:t>ОЦСПИД</w:t>
      </w:r>
      <w:r>
        <w:t xml:space="preserve"> получает из ГФСТМ средства на оплату волонтеров</w:t>
      </w:r>
      <w:r w:rsidR="00C41F1B">
        <w:t xml:space="preserve"> (аутрич-работников)</w:t>
      </w:r>
      <w:r>
        <w:t xml:space="preserve">, </w:t>
      </w:r>
      <w:r w:rsidR="00C41F1B">
        <w:t>согласно условиям договора с РЦСПИД № 16-2012 от 04 января 2012 года пункт 1.2. «</w:t>
      </w:r>
      <w:r w:rsidR="00BE715C" w:rsidRPr="00456B46">
        <w:t xml:space="preserve">В соответствии с </w:t>
      </w:r>
      <w:r w:rsidR="00BE715C">
        <w:t xml:space="preserve">Государственной </w:t>
      </w:r>
      <w:r w:rsidR="00BE715C" w:rsidRPr="000C35C1">
        <w:t>программ</w:t>
      </w:r>
      <w:r w:rsidR="00BE715C">
        <w:t>ы развития здравоохранения РК «Саламаты Казахстан» на 2011-2015 годы</w:t>
      </w:r>
      <w:r w:rsidR="00BE715C" w:rsidRPr="00456B46">
        <w:t>, Суб-получатель обязуется приобретать одноразовые шприцы и инсулиновые иглы, презервативы, дезинфицирующие средства (далее – расходные материалы) за счет средс</w:t>
      </w:r>
      <w:r w:rsidR="00BE715C">
        <w:t>тв государственного бюджета</w:t>
      </w:r>
      <w:r w:rsidR="00C41F1B">
        <w:t>»</w:t>
      </w:r>
      <w:r w:rsidR="00BE715C">
        <w:t xml:space="preserve">. </w:t>
      </w:r>
      <w:r w:rsidR="00F11B5B" w:rsidRPr="009C094B">
        <w:t>В областной бюджет не были заложены средства на закуп шприце</w:t>
      </w:r>
      <w:r w:rsidR="00F11B5B">
        <w:t>в</w:t>
      </w:r>
      <w:r w:rsidR="00F11B5B" w:rsidRPr="009C094B">
        <w:t xml:space="preserve"> и презервативов на 2012-2013 г.г., в связи с чем обеспечение ПД и ДК презервативами происходит с перебоями. В первом квартале 2012 г. распространялись презервативы, поставленные за счёт средств гранта Глобально фонда, но они закончились, и с апреля презервативы не распространяются. </w:t>
      </w:r>
      <w:r w:rsidR="00037984" w:rsidRPr="00037984">
        <w:t>В первом квартале 2012 г. распространялись презервативы, поставленные за счёт средств гранта Глобально фонда, но они зак</w:t>
      </w:r>
      <w:r w:rsidR="002E3A91">
        <w:t>ончились, и с апреля презервативы не распространяются</w:t>
      </w:r>
      <w:r w:rsidR="00037984" w:rsidRPr="00037984">
        <w:t xml:space="preserve">. </w:t>
      </w:r>
    </w:p>
    <w:p w:rsidR="009C094B" w:rsidRDefault="009C094B" w:rsidP="009C094B"/>
    <w:p w:rsidR="009C094B" w:rsidRDefault="009C094B" w:rsidP="009C094B">
      <w:pPr>
        <w:jc w:val="both"/>
      </w:pPr>
      <w:r>
        <w:t xml:space="preserve">Письмом ГУ «Республиканский центр по профилактике и борьбе со СПИД» от 23 февраля 2011 года № 07-140 ОЦСПИД информирован о том, что впредь из средств ГФСТМ не будет осуществляться поставка расходных материалов (шприцы, презервативы, информационные материалы).  </w:t>
      </w:r>
    </w:p>
    <w:p w:rsidR="009C094B" w:rsidRDefault="009C094B" w:rsidP="009C094B">
      <w:pPr>
        <w:jc w:val="both"/>
      </w:pPr>
    </w:p>
    <w:p w:rsidR="002E3A91" w:rsidRDefault="002E3A91" w:rsidP="00E82568">
      <w:pPr>
        <w:jc w:val="both"/>
      </w:pPr>
      <w:r w:rsidRPr="002E3A91">
        <w:rPr>
          <w:u w:val="single"/>
        </w:rPr>
        <w:t>Рекомендации ГРП ГФ:</w:t>
      </w:r>
      <w:r>
        <w:t xml:space="preserve"> </w:t>
      </w:r>
      <w:r w:rsidR="00037984" w:rsidRPr="00037984">
        <w:t>рассмотреть возможность обеспеч</w:t>
      </w:r>
      <w:r w:rsidR="00EE4851">
        <w:t>ения</w:t>
      </w:r>
      <w:r w:rsidR="00037984" w:rsidRPr="00037984">
        <w:t xml:space="preserve"> дополнительно презервативами ДК и ПД на 2012 г. </w:t>
      </w:r>
    </w:p>
    <w:p w:rsidR="00E82568" w:rsidRPr="00037984" w:rsidRDefault="002E3A91" w:rsidP="00E82568">
      <w:pPr>
        <w:jc w:val="both"/>
      </w:pPr>
      <w:r w:rsidRPr="002E3A91">
        <w:rPr>
          <w:u w:val="single"/>
        </w:rPr>
        <w:lastRenderedPageBreak/>
        <w:t xml:space="preserve">Рекомендации </w:t>
      </w:r>
      <w:r w:rsidR="00037984" w:rsidRPr="002E3A91">
        <w:rPr>
          <w:u w:val="single"/>
        </w:rPr>
        <w:t>ОЦС</w:t>
      </w:r>
      <w:r w:rsidRPr="002E3A91">
        <w:rPr>
          <w:u w:val="single"/>
        </w:rPr>
        <w:t>ПИД:</w:t>
      </w:r>
      <w:r w:rsidR="00037984" w:rsidRPr="00037984">
        <w:t xml:space="preserve"> рассмотреть возможность изыскать средства на приобретение презервативов в 2013 </w:t>
      </w:r>
      <w:r>
        <w:t xml:space="preserve">году </w:t>
      </w:r>
      <w:r w:rsidR="00037984" w:rsidRPr="00037984">
        <w:t xml:space="preserve">за счёт </w:t>
      </w:r>
      <w:r>
        <w:t xml:space="preserve">средств </w:t>
      </w:r>
      <w:r w:rsidR="00037984" w:rsidRPr="00037984">
        <w:t>местного госбюджета.</w:t>
      </w:r>
    </w:p>
    <w:p w:rsidR="00C41F1B" w:rsidRPr="00ED2677" w:rsidRDefault="00C41F1B" w:rsidP="00E82568">
      <w:pPr>
        <w:jc w:val="both"/>
      </w:pPr>
    </w:p>
    <w:p w:rsidR="002A7108" w:rsidRDefault="002A7108" w:rsidP="00E82568">
      <w:pPr>
        <w:jc w:val="both"/>
        <w:rPr>
          <w:b/>
        </w:rPr>
      </w:pPr>
      <w:r>
        <w:rPr>
          <w:b/>
        </w:rPr>
        <w:t xml:space="preserve">Договора между РЦСПИД и ОЦСПИД, </w:t>
      </w:r>
      <w:r w:rsidR="00272206">
        <w:rPr>
          <w:b/>
        </w:rPr>
        <w:t>между ОЦСПИД и аутрич-работниками</w:t>
      </w:r>
    </w:p>
    <w:p w:rsidR="00272206" w:rsidRDefault="00272206" w:rsidP="00E82568">
      <w:pPr>
        <w:jc w:val="both"/>
        <w:rPr>
          <w:b/>
        </w:rPr>
      </w:pPr>
    </w:p>
    <w:p w:rsidR="00272206" w:rsidRPr="00272206" w:rsidRDefault="00272206" w:rsidP="00272206">
      <w:pPr>
        <w:jc w:val="both"/>
      </w:pPr>
      <w:r w:rsidRPr="00272206">
        <w:t xml:space="preserve">В договорах между ОЦСПИД и аутрич-работником </w:t>
      </w:r>
      <w:r w:rsidR="00CF48E9">
        <w:t xml:space="preserve">за 2011 год </w:t>
      </w:r>
      <w:r w:rsidRPr="00272206">
        <w:t>не указан минимальный объём работы (охват проф. программами  УГН) и суммы выплат для аутрич</w:t>
      </w:r>
      <w:r w:rsidR="00EE4851">
        <w:t>-работников</w:t>
      </w:r>
      <w:r w:rsidRPr="00272206">
        <w:t xml:space="preserve">. </w:t>
      </w:r>
    </w:p>
    <w:p w:rsidR="006A63C7" w:rsidRPr="007C2546" w:rsidRDefault="006A63C7" w:rsidP="00272206">
      <w:pPr>
        <w:jc w:val="both"/>
        <w:rPr>
          <w:u w:val="single"/>
        </w:rPr>
      </w:pPr>
    </w:p>
    <w:p w:rsidR="00272206" w:rsidRPr="00272206" w:rsidRDefault="00272206" w:rsidP="00272206">
      <w:pPr>
        <w:jc w:val="both"/>
      </w:pPr>
      <w:r>
        <w:rPr>
          <w:u w:val="single"/>
        </w:rPr>
        <w:t>Рекомендация ГРП ГФ следует.</w:t>
      </w:r>
      <w:r w:rsidRPr="00272206">
        <w:t xml:space="preserve">  Убрать из договора  не соответствующие пункты. </w:t>
      </w:r>
    </w:p>
    <w:p w:rsidR="00272206" w:rsidRPr="00272206" w:rsidRDefault="00272206" w:rsidP="00272206">
      <w:pPr>
        <w:jc w:val="both"/>
      </w:pPr>
      <w:r>
        <w:rPr>
          <w:u w:val="single"/>
        </w:rPr>
        <w:t>Рекомендация ОЦСПИД следует.</w:t>
      </w:r>
      <w:r w:rsidRPr="00272206">
        <w:t xml:space="preserve"> Указывать минимальный объём работы</w:t>
      </w:r>
      <w:r>
        <w:t xml:space="preserve"> </w:t>
      </w:r>
      <w:r w:rsidRPr="00272206">
        <w:t xml:space="preserve">(охват проф. программами  </w:t>
      </w:r>
      <w:r>
        <w:t>уязвимых групп населения</w:t>
      </w:r>
      <w:r w:rsidRPr="00272206">
        <w:t>)  на аутрич-работников каждой группы</w:t>
      </w:r>
    </w:p>
    <w:p w:rsidR="002A7108" w:rsidRDefault="002A7108" w:rsidP="00272206">
      <w:pPr>
        <w:jc w:val="both"/>
        <w:rPr>
          <w:b/>
        </w:rPr>
      </w:pPr>
    </w:p>
    <w:p w:rsidR="009C094B" w:rsidRDefault="009C094B" w:rsidP="00E82568">
      <w:pPr>
        <w:jc w:val="both"/>
        <w:rPr>
          <w:b/>
        </w:rPr>
      </w:pPr>
      <w:r w:rsidRPr="009C094B">
        <w:rPr>
          <w:b/>
        </w:rPr>
        <w:t>Ресурсный центр</w:t>
      </w:r>
    </w:p>
    <w:p w:rsidR="009C094B" w:rsidRPr="009C094B" w:rsidRDefault="009C094B" w:rsidP="00E82568">
      <w:pPr>
        <w:jc w:val="both"/>
        <w:rPr>
          <w:b/>
        </w:rPr>
      </w:pPr>
    </w:p>
    <w:p w:rsidR="006A63C7" w:rsidRPr="007C2546" w:rsidRDefault="00A52A45" w:rsidP="00655700">
      <w:pPr>
        <w:jc w:val="both"/>
        <w:rPr>
          <w:color w:val="000000"/>
        </w:rPr>
      </w:pPr>
      <w:r>
        <w:t>В</w:t>
      </w:r>
      <w:r w:rsidR="00E82568" w:rsidRPr="00997BBD">
        <w:t xml:space="preserve"> рамках  средств  выделяемых   Глобаль</w:t>
      </w:r>
      <w:r w:rsidR="00BE715C">
        <w:t>ным  фондом  по компоненту «</w:t>
      </w:r>
      <w:r w:rsidR="009C094B">
        <w:t>ВИЧ</w:t>
      </w:r>
      <w:r w:rsidR="00BE715C">
        <w:t>»</w:t>
      </w:r>
      <w:r w:rsidR="00E82568" w:rsidRPr="00997BBD">
        <w:t xml:space="preserve"> </w:t>
      </w:r>
      <w:r w:rsidR="00DE514A">
        <w:t>функционирует Ресурсный</w:t>
      </w:r>
      <w:r w:rsidR="00E82568" w:rsidRPr="00997BBD">
        <w:t> </w:t>
      </w:r>
      <w:r w:rsidR="00DE514A">
        <w:t>центр (РУЦ) совместно с кабинетом врачей эпидемиологов</w:t>
      </w:r>
      <w:r w:rsidR="00E82568" w:rsidRPr="00997BBD">
        <w:t>. </w:t>
      </w:r>
      <w:r w:rsidR="00DE514A" w:rsidRPr="00DE514A">
        <w:t xml:space="preserve"> </w:t>
      </w:r>
      <w:r w:rsidR="009C094B" w:rsidRPr="009C094B">
        <w:t>Члены надзорного комитета отметили, что ресурсный центр, созда</w:t>
      </w:r>
      <w:r w:rsidR="009C094B">
        <w:t>нный для поддержки и развития НПО и аутрич-работников</w:t>
      </w:r>
      <w:r w:rsidR="00D45E9A">
        <w:t>,</w:t>
      </w:r>
      <w:r w:rsidR="009C094B" w:rsidRPr="009C094B">
        <w:t xml:space="preserve"> ведущих профилактическую работу среди ПИН</w:t>
      </w:r>
      <w:r w:rsidR="009C094B">
        <w:t xml:space="preserve"> и РС</w:t>
      </w:r>
      <w:r w:rsidR="00D45E9A">
        <w:t xml:space="preserve"> </w:t>
      </w:r>
      <w:r w:rsidR="009C094B" w:rsidRPr="009C094B">
        <w:t>не использует полностью свой ресурс для этой цели</w:t>
      </w:r>
      <w:r w:rsidR="00D45E9A">
        <w:t>. Например, обеспечение доступа к информационным ресурсам для ЛЖВ и НПО, п</w:t>
      </w:r>
      <w:r w:rsidR="00D45E9A">
        <w:rPr>
          <w:color w:val="000000"/>
        </w:rPr>
        <w:t xml:space="preserve">ункт: </w:t>
      </w:r>
      <w:r w:rsidR="00D45E9A" w:rsidRPr="00CF48E9">
        <w:rPr>
          <w:color w:val="000000"/>
        </w:rPr>
        <w:t>2.2.1</w:t>
      </w:r>
      <w:r w:rsidR="00D45E9A">
        <w:rPr>
          <w:color w:val="000000"/>
        </w:rPr>
        <w:t xml:space="preserve"> «Положения</w:t>
      </w:r>
      <w:r w:rsidR="00CF48E9" w:rsidRPr="00CF48E9">
        <w:rPr>
          <w:color w:val="000000"/>
        </w:rPr>
        <w:t xml:space="preserve"> о ресурсном учебном центре Атырауской области</w:t>
      </w:r>
      <w:r w:rsidR="00D45E9A">
        <w:rPr>
          <w:color w:val="000000"/>
        </w:rPr>
        <w:t>» (далее - Положение)</w:t>
      </w:r>
      <w:r w:rsidR="00CF48E9">
        <w:rPr>
          <w:color w:val="000000"/>
        </w:rPr>
        <w:t xml:space="preserve"> </w:t>
      </w:r>
      <w:r w:rsidR="00CF48E9" w:rsidRPr="00CF48E9">
        <w:rPr>
          <w:color w:val="000000"/>
        </w:rPr>
        <w:t>"Проведение мероприятий направленных на профилактику ВИЧ-инфекции среди уязвимых групп нас</w:t>
      </w:r>
      <w:r w:rsidR="00CF48E9">
        <w:rPr>
          <w:color w:val="000000"/>
        </w:rPr>
        <w:t>ел</w:t>
      </w:r>
      <w:r w:rsidR="00D45E9A">
        <w:rPr>
          <w:color w:val="000000"/>
        </w:rPr>
        <w:t>ения в рамках проекта ГФСТМ".</w:t>
      </w:r>
    </w:p>
    <w:p w:rsidR="00CF48E9" w:rsidRPr="007C2546" w:rsidRDefault="00CF48E9" w:rsidP="00655700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D45E9A" w:rsidRDefault="00DE514A" w:rsidP="002A7108">
      <w:pPr>
        <w:jc w:val="both"/>
      </w:pPr>
      <w:r>
        <w:t xml:space="preserve">Повышение информированности  и оказание психологической помощи ЛЖВ  путем организации групп взаимопомощи и равных консультаций в ОЦ СПИД </w:t>
      </w:r>
      <w:r w:rsidR="000E5B29">
        <w:t>не внедрены</w:t>
      </w:r>
      <w:r w:rsidR="00D45E9A">
        <w:t xml:space="preserve">, пункт вышеуказанного положения </w:t>
      </w:r>
      <w:r w:rsidR="00D45E9A" w:rsidRPr="00CF48E9">
        <w:rPr>
          <w:color w:val="000000"/>
        </w:rPr>
        <w:t>2.2.5 "</w:t>
      </w:r>
      <w:r w:rsidR="00655700" w:rsidRPr="00CF48E9">
        <w:rPr>
          <w:color w:val="000000"/>
        </w:rPr>
        <w:t>Формирование</w:t>
      </w:r>
      <w:r w:rsidR="00D45E9A" w:rsidRPr="00CF48E9">
        <w:rPr>
          <w:color w:val="000000"/>
        </w:rPr>
        <w:t xml:space="preserve"> толерантного отношения к ЛЖВ посредством информационно-образовательных </w:t>
      </w:r>
      <w:r w:rsidR="00655700" w:rsidRPr="00CF48E9">
        <w:rPr>
          <w:color w:val="000000"/>
        </w:rPr>
        <w:t>мероприятий</w:t>
      </w:r>
      <w:r w:rsidR="00D45E9A" w:rsidRPr="00CF48E9">
        <w:rPr>
          <w:color w:val="000000"/>
        </w:rPr>
        <w:t>, направленных на различные целевые группы"</w:t>
      </w:r>
      <w:r w:rsidR="000E5B29">
        <w:t xml:space="preserve">. Хотя помещение </w:t>
      </w:r>
      <w:r>
        <w:t xml:space="preserve">и доступ к клиентам позволяет развить данные услуги на базе РУЦ. </w:t>
      </w:r>
      <w:r w:rsidR="002A7108" w:rsidRPr="002A7108">
        <w:t xml:space="preserve">Одной из задач, которую должен взять на себя ресурсный центр это получение доступа к группе МСМ. На данный момент в г. Атырау отсутствуют НКО, работающие с МСМ. </w:t>
      </w:r>
    </w:p>
    <w:p w:rsidR="006A63C7" w:rsidRPr="007C2546" w:rsidRDefault="006A63C7" w:rsidP="002A7108">
      <w:pPr>
        <w:jc w:val="both"/>
        <w:rPr>
          <w:u w:val="single"/>
        </w:rPr>
      </w:pPr>
    </w:p>
    <w:p w:rsidR="002A7108" w:rsidRPr="002A7108" w:rsidRDefault="00D45E9A" w:rsidP="002A7108">
      <w:pPr>
        <w:jc w:val="both"/>
        <w:rPr>
          <w:rFonts w:ascii="Calibri" w:hAnsi="Calibri" w:cs="Calibri"/>
        </w:rPr>
      </w:pPr>
      <w:r w:rsidRPr="00D45E9A">
        <w:rPr>
          <w:u w:val="single"/>
        </w:rPr>
        <w:t>Рекомендация ОЦСПИД:</w:t>
      </w:r>
      <w:r>
        <w:t xml:space="preserve"> </w:t>
      </w:r>
      <w:r w:rsidR="002A7108" w:rsidRPr="002A7108">
        <w:t>Следует рассмотреть возможность использова</w:t>
      </w:r>
      <w:r w:rsidR="00EE4851">
        <w:t>ния</w:t>
      </w:r>
      <w:r w:rsidR="002A7108" w:rsidRPr="002A7108">
        <w:t xml:space="preserve"> связ</w:t>
      </w:r>
      <w:r w:rsidR="00EE4851">
        <w:t>ей</w:t>
      </w:r>
      <w:r w:rsidR="002A7108" w:rsidRPr="002A7108">
        <w:t xml:space="preserve"> с НКО, которые работают с МСМ в других городах, чтобы установить контакт с МСМ в Атырау.</w:t>
      </w:r>
    </w:p>
    <w:p w:rsidR="002A7108" w:rsidRPr="002A7108" w:rsidRDefault="002A7108" w:rsidP="002A7108">
      <w:pPr>
        <w:jc w:val="both"/>
      </w:pPr>
      <w:r w:rsidRPr="002A7108">
        <w:t>Краткая встреча с одним из представителей ЛЖВ показала крайне</w:t>
      </w:r>
      <w:r>
        <w:t>,</w:t>
      </w:r>
      <w:r w:rsidRPr="002A7108">
        <w:t xml:space="preserve"> отрицательное отношение к АРТ. Есть необходимость вести просветительную работу среди ЛЖВ  по  формированию  приверженности их к лечению. </w:t>
      </w:r>
    </w:p>
    <w:p w:rsidR="002A7108" w:rsidRPr="00AC7C05" w:rsidRDefault="002A7108" w:rsidP="002A7108">
      <w:pPr>
        <w:jc w:val="both"/>
        <w:rPr>
          <w:i/>
        </w:rPr>
      </w:pPr>
      <w:r w:rsidRPr="00DE514A">
        <w:rPr>
          <w:u w:val="single"/>
        </w:rPr>
        <w:t>Рекомендации</w:t>
      </w:r>
      <w:r>
        <w:rPr>
          <w:u w:val="single"/>
        </w:rPr>
        <w:t xml:space="preserve"> ГРП ГФ.</w:t>
      </w:r>
      <w:r w:rsidRPr="00DE514A">
        <w:t xml:space="preserve"> </w:t>
      </w:r>
      <w:r w:rsidRPr="002A7108">
        <w:t>Мониторинг выполнения технического задани</w:t>
      </w:r>
      <w:r w:rsidR="00EE4851">
        <w:t xml:space="preserve">я </w:t>
      </w:r>
      <w:r w:rsidRPr="002A7108">
        <w:t>по РУЦ.</w:t>
      </w:r>
      <w:r w:rsidRPr="00AC7C05">
        <w:rPr>
          <w:i/>
        </w:rPr>
        <w:t xml:space="preserve">  </w:t>
      </w:r>
    </w:p>
    <w:p w:rsidR="002A7108" w:rsidRPr="002A7108" w:rsidRDefault="002A7108" w:rsidP="002A7108">
      <w:pPr>
        <w:jc w:val="both"/>
      </w:pPr>
      <w:r w:rsidRPr="002A7108">
        <w:rPr>
          <w:u w:val="single"/>
        </w:rPr>
        <w:t>Рекомендация ГРП ГФ и ОЦСПИД</w:t>
      </w:r>
      <w:r>
        <w:rPr>
          <w:u w:val="single"/>
        </w:rPr>
        <w:t>.</w:t>
      </w:r>
      <w:r w:rsidRPr="002A7108">
        <w:t xml:space="preserve"> </w:t>
      </w:r>
      <w:r>
        <w:t>Р</w:t>
      </w:r>
      <w:r w:rsidRPr="002A7108">
        <w:t xml:space="preserve">ассмотреть возможность перепрофилировать одну из ставок аутрич-работников на организацию группы взаимопомощи ЛЖВ. </w:t>
      </w:r>
      <w:r w:rsidR="00F11B5B">
        <w:t>Опыт</w:t>
      </w:r>
      <w:r w:rsidR="00D45E9A">
        <w:t xml:space="preserve"> работы </w:t>
      </w:r>
      <w:r w:rsidR="00F11B5B">
        <w:t xml:space="preserve"> других регион</w:t>
      </w:r>
      <w:r w:rsidR="00D45E9A">
        <w:t>ов показывает, что</w:t>
      </w:r>
      <w:r w:rsidR="00F11B5B">
        <w:t xml:space="preserve"> для такой работы </w:t>
      </w:r>
      <w:r w:rsidR="00D45E9A">
        <w:t xml:space="preserve">больше </w:t>
      </w:r>
      <w:r w:rsidR="00F11B5B">
        <w:t>подходит человек с положительны</w:t>
      </w:r>
      <w:r w:rsidR="00EE4851">
        <w:t>м</w:t>
      </w:r>
      <w:r w:rsidR="00F11B5B">
        <w:t xml:space="preserve"> ВИЧ</w:t>
      </w:r>
      <w:r w:rsidR="00D45E9A">
        <w:t xml:space="preserve"> </w:t>
      </w:r>
      <w:r w:rsidR="00F11B5B">
        <w:t>-</w:t>
      </w:r>
      <w:r w:rsidR="00D45E9A">
        <w:t xml:space="preserve"> </w:t>
      </w:r>
      <w:r w:rsidR="00F11B5B">
        <w:t>статусом.</w:t>
      </w:r>
      <w:r w:rsidR="00F11B5B" w:rsidRPr="002A7108">
        <w:t xml:space="preserve"> </w:t>
      </w:r>
      <w:r w:rsidRPr="002A7108">
        <w:t>Также рекомендуется использовать ресурсный центр для развития самоорганизации сообщества ЛЖВ</w:t>
      </w:r>
      <w:r>
        <w:t>.</w:t>
      </w:r>
    </w:p>
    <w:p w:rsidR="002A7108" w:rsidRPr="002A7108" w:rsidRDefault="002A7108" w:rsidP="002A7108">
      <w:pPr>
        <w:jc w:val="both"/>
      </w:pPr>
      <w:r w:rsidRPr="002A7108">
        <w:rPr>
          <w:u w:val="single"/>
        </w:rPr>
        <w:t>Рекомендация Казахстанскому Союзу людей, живущих с ВИЧ</w:t>
      </w:r>
      <w:r>
        <w:t>.</w:t>
      </w:r>
      <w:r w:rsidRPr="002A7108">
        <w:t xml:space="preserve"> </w:t>
      </w:r>
      <w:r w:rsidR="00272206">
        <w:t>О</w:t>
      </w:r>
      <w:r w:rsidRPr="002A7108">
        <w:t>казать группе-взаимопомощи ЛЖВ в Атырау необходимую поддержку, включая вопросы по организационному развитию, включить в свои рассылки, и т.д.</w:t>
      </w:r>
      <w:r w:rsidR="00F11B5B">
        <w:t xml:space="preserve"> </w:t>
      </w:r>
    </w:p>
    <w:p w:rsidR="00E82568" w:rsidRDefault="00E82568" w:rsidP="00E82568"/>
    <w:p w:rsidR="003317A6" w:rsidRDefault="00E82568" w:rsidP="00E82568">
      <w:pPr>
        <w:jc w:val="both"/>
      </w:pPr>
      <w:r>
        <w:t>В области работает система государственных закупок социальных услуг, оказываемых НПО. Эта система сложна для НПО</w:t>
      </w:r>
      <w:r w:rsidR="00B956BD">
        <w:t>, так как не поддерживаются вознаграждения для сотрудников НПО принимавших участие в реализации проектных вмешательств</w:t>
      </w:r>
      <w:r>
        <w:t xml:space="preserve">. </w:t>
      </w:r>
      <w:r w:rsidR="009C094B" w:rsidRPr="009C094B">
        <w:rPr>
          <w:u w:val="single"/>
        </w:rPr>
        <w:lastRenderedPageBreak/>
        <w:t>Рекомендации ОЦСПИД</w:t>
      </w:r>
      <w:r w:rsidR="00272206">
        <w:rPr>
          <w:u w:val="single"/>
        </w:rPr>
        <w:t>.</w:t>
      </w:r>
      <w:r w:rsidR="009C094B">
        <w:t xml:space="preserve"> Принимая во внимание, что НПО не имеют других источников дохода, инициировать </w:t>
      </w:r>
      <w:r w:rsidR="00EE4851">
        <w:t xml:space="preserve">вопрос по </w:t>
      </w:r>
      <w:r w:rsidR="009C094B">
        <w:t>включени</w:t>
      </w:r>
      <w:r w:rsidR="00EE4851">
        <w:t>ю</w:t>
      </w:r>
      <w:r w:rsidR="009C094B">
        <w:t xml:space="preserve"> </w:t>
      </w:r>
      <w:r w:rsidR="007C2546">
        <w:t xml:space="preserve">вознаграждений </w:t>
      </w:r>
      <w:r w:rsidR="009C094B">
        <w:t>в бюджет</w:t>
      </w:r>
      <w:r w:rsidR="007C2546" w:rsidRPr="007C2546">
        <w:t xml:space="preserve"> </w:t>
      </w:r>
      <w:r w:rsidR="007C2546">
        <w:t>социального заказа,</w:t>
      </w:r>
      <w:r w:rsidR="009C094B">
        <w:t xml:space="preserve"> для сотрудников НПО, принимающих участие в реализации проектных мероприятий.</w:t>
      </w:r>
    </w:p>
    <w:p w:rsidR="00EE4851" w:rsidRDefault="00EE4851" w:rsidP="00E82568">
      <w:pPr>
        <w:jc w:val="both"/>
      </w:pPr>
    </w:p>
    <w:p w:rsidR="009C094B" w:rsidRDefault="009C094B" w:rsidP="00E82568">
      <w:pPr>
        <w:jc w:val="both"/>
        <w:rPr>
          <w:b/>
        </w:rPr>
      </w:pPr>
      <w:r w:rsidRPr="009C094B">
        <w:rPr>
          <w:b/>
        </w:rPr>
        <w:t>Пункты доверия и Дружественные кабинеты</w:t>
      </w:r>
    </w:p>
    <w:p w:rsidR="009C094B" w:rsidRPr="009C094B" w:rsidRDefault="009C094B" w:rsidP="00E82568">
      <w:pPr>
        <w:jc w:val="both"/>
        <w:rPr>
          <w:b/>
        </w:rPr>
      </w:pPr>
    </w:p>
    <w:p w:rsidR="006A63C7" w:rsidRDefault="00E67499" w:rsidP="00037984">
      <w:pPr>
        <w:jc w:val="both"/>
        <w:rPr>
          <w:sz w:val="28"/>
          <w:szCs w:val="28"/>
        </w:rPr>
      </w:pPr>
      <w:r>
        <w:t>З</w:t>
      </w:r>
      <w:r w:rsidRPr="00E67499">
        <w:t>а счёт средств гранта Глобального фонда при П</w:t>
      </w:r>
      <w:r>
        <w:t>ункте доверия</w:t>
      </w:r>
      <w:r w:rsidRPr="00E67499">
        <w:t xml:space="preserve"> </w:t>
      </w:r>
      <w:r>
        <w:t xml:space="preserve">(ПД) </w:t>
      </w:r>
      <w:r w:rsidRPr="00E67499">
        <w:t>и Д</w:t>
      </w:r>
      <w:r>
        <w:t xml:space="preserve">ружественном кабинете (ДК) </w:t>
      </w:r>
      <w:r w:rsidRPr="00E67499">
        <w:t>работают 8 сотрудников для аутрич-работы среди потребителей и</w:t>
      </w:r>
      <w:r>
        <w:t>нъекционных наркотиков (ПИН) и 7</w:t>
      </w:r>
      <w:r w:rsidRPr="00E67499">
        <w:t xml:space="preserve"> сотрудников для аутрич-работы среди работниц секса (РС). Общее кураторство деятельности аутрич-работников осуществляется помощником эпидемиолога и медсестрой ПД. Раз в неделю (обычно в пятницу) проводятся встречи с аутрич-работниками. Сотрудники по аутрич-работе с ПИН отметили, что их клиенты неохотно идут в ДК на базе ОЦС</w:t>
      </w:r>
      <w:r w:rsidR="00EE4851">
        <w:t>ПИД</w:t>
      </w:r>
      <w:r w:rsidRPr="00E67499">
        <w:t>. В прошлом ПИН более активно посещали офис проекта, который размещался в квартире, снятой на средства местного бюджета. Однако</w:t>
      </w:r>
      <w:proofErr w:type="gramStart"/>
      <w:r w:rsidRPr="00E67499">
        <w:t>,</w:t>
      </w:r>
      <w:proofErr w:type="gramEnd"/>
      <w:r w:rsidRPr="00E67499">
        <w:t xml:space="preserve"> больше финансирования на это </w:t>
      </w:r>
      <w:r w:rsidR="00EE4851" w:rsidRPr="00E67499">
        <w:t>не было</w:t>
      </w:r>
      <w:r w:rsidR="00EE4851" w:rsidRPr="00E67499">
        <w:t xml:space="preserve"> </w:t>
      </w:r>
      <w:r w:rsidRPr="00E67499">
        <w:t>выделено. Машина для ПД и оборудование для ДК были приобретены за счёт средств гранта.</w:t>
      </w:r>
    </w:p>
    <w:p w:rsidR="00037984" w:rsidRDefault="00037984" w:rsidP="00037984">
      <w:pPr>
        <w:jc w:val="both"/>
        <w:rPr>
          <w:sz w:val="28"/>
          <w:szCs w:val="28"/>
        </w:rPr>
      </w:pPr>
    </w:p>
    <w:p w:rsidR="00E67499" w:rsidRPr="00037984" w:rsidRDefault="00037984" w:rsidP="00037984">
      <w:pPr>
        <w:jc w:val="both"/>
        <w:rPr>
          <w:rFonts w:ascii="Calibri" w:hAnsi="Calibri" w:cs="Calibri"/>
        </w:rPr>
      </w:pPr>
      <w:r>
        <w:t>Р</w:t>
      </w:r>
      <w:r w:rsidRPr="00037984">
        <w:t>абот</w:t>
      </w:r>
      <w:r>
        <w:t>а</w:t>
      </w:r>
      <w:r w:rsidRPr="00037984">
        <w:t xml:space="preserve"> ДК показало, что его услуги востребованы целевыми группами. За первый квартал в двух ДК в г.Атырау и г. </w:t>
      </w:r>
      <w:proofErr w:type="spellStart"/>
      <w:r w:rsidRPr="00037984">
        <w:t>Кульсары</w:t>
      </w:r>
      <w:proofErr w:type="spellEnd"/>
      <w:r w:rsidRPr="00037984">
        <w:t xml:space="preserve"> побывало 490 клиентов их них 111 мужчины (из них 93 ПИН) и 379 женщины (из них 372 РС). Иногда в ДК приходят молодые люди, зная, что тестирование на ВИЧ и обследование на ИППП проводятся конфиденциально. В ДК</w:t>
      </w:r>
      <w:r>
        <w:t xml:space="preserve"> г.Атырау</w:t>
      </w:r>
      <w:r w:rsidRPr="00037984">
        <w:t xml:space="preserve"> на момент визита было 386 амбулаторных карт, заведенных с начала года. В среднем в ДК 5-6 посещений в день. Анализы на ИППП проводятся в сотруднич</w:t>
      </w:r>
      <w:r>
        <w:t>естве с областным кожно-венероло</w:t>
      </w:r>
      <w:r w:rsidRPr="00037984">
        <w:t>гическим диспансером. Лечение от ИППП предоставляется только тем РС, кото</w:t>
      </w:r>
      <w:r>
        <w:t xml:space="preserve">рые являются гражданами РК или </w:t>
      </w:r>
      <w:proofErr w:type="spellStart"/>
      <w:r>
        <w:t>о</w:t>
      </w:r>
      <w:r w:rsidRPr="00037984">
        <w:t>ралманами</w:t>
      </w:r>
      <w:proofErr w:type="spellEnd"/>
      <w:r w:rsidRPr="00037984">
        <w:t>. Большинство же РС прибывают из других стран (особенно Узбекистана). Если у РС, временно пребывающей на территории Казахстана, выявляют сифилис, то лечение е</w:t>
      </w:r>
      <w:r>
        <w:t>й</w:t>
      </w:r>
      <w:r w:rsidRPr="00037984">
        <w:t xml:space="preserve"> не оказывается. В основном из-за давления самих РС и сутенёров, данная РС уезжает на лечение в свою страну. Было отмечено желание самих РС снизить заболеваемость ИППП, так они отмечают</w:t>
      </w:r>
      <w:r>
        <w:t>,</w:t>
      </w:r>
      <w:r w:rsidRPr="00037984">
        <w:t xml:space="preserve"> что часто отслуживают одних и тех же клиентов, поэтому следят</w:t>
      </w:r>
      <w:r>
        <w:t>,</w:t>
      </w:r>
      <w:r w:rsidRPr="00037984">
        <w:t xml:space="preserve"> чтобы их коллеги начали лечение как можно быстрее или использовали презерватив постоянно. Эпидемиологическая роль иностранцев в Атырауской области велика, на них приходятся 26% от 131 зарегистрированного случая ВИЧ в области. </w:t>
      </w:r>
    </w:p>
    <w:p w:rsidR="00E67499" w:rsidRDefault="00E67499" w:rsidP="00E67499">
      <w:pPr>
        <w:jc w:val="both"/>
      </w:pPr>
    </w:p>
    <w:p w:rsidR="002A7108" w:rsidRDefault="00272206" w:rsidP="00E67499">
      <w:pPr>
        <w:jc w:val="both"/>
      </w:pPr>
      <w:r>
        <w:rPr>
          <w:u w:val="single"/>
        </w:rPr>
        <w:t>Рекомендации</w:t>
      </w:r>
      <w:r w:rsidR="00E67499" w:rsidRPr="00E67499">
        <w:rPr>
          <w:u w:val="single"/>
        </w:rPr>
        <w:t xml:space="preserve"> ОЦСПИД:</w:t>
      </w:r>
      <w:r w:rsidR="00E67499">
        <w:t xml:space="preserve"> </w:t>
      </w:r>
    </w:p>
    <w:p w:rsidR="00E67499" w:rsidRDefault="00037984" w:rsidP="00E67499">
      <w:pPr>
        <w:jc w:val="both"/>
      </w:pPr>
      <w:r>
        <w:t xml:space="preserve">1. </w:t>
      </w:r>
      <w:r w:rsidR="00E67499">
        <w:t>У</w:t>
      </w:r>
      <w:r w:rsidR="00E67499" w:rsidRPr="00E67499">
        <w:t>силить систе</w:t>
      </w:r>
      <w:r w:rsidR="00E67499">
        <w:t>му контроля за аутрич-работниками</w:t>
      </w:r>
      <w:r w:rsidR="00E67499" w:rsidRPr="00E67499">
        <w:t xml:space="preserve"> путем фиксации в ДК какими аутрич-работниками направляются клиенты (это может быть одним из индикаторов эффективности работы аутрич-работников). </w:t>
      </w:r>
    </w:p>
    <w:p w:rsidR="00037984" w:rsidRPr="00037984" w:rsidRDefault="00037984" w:rsidP="00037984">
      <w:pPr>
        <w:jc w:val="both"/>
        <w:rPr>
          <w:rFonts w:ascii="Calibri" w:hAnsi="Calibri" w:cs="Calibri"/>
        </w:rPr>
      </w:pPr>
      <w:r>
        <w:t>2. Н</w:t>
      </w:r>
      <w:r w:rsidRPr="00037984">
        <w:t>е писать полное имя клиентов на амбулаторной карте, так как это идет в разрез с декларируемыми принципами конфиденциальности и/или анонимности обслуживания в ДК.</w:t>
      </w:r>
    </w:p>
    <w:p w:rsidR="00E67499" w:rsidRDefault="00E67499" w:rsidP="00E67499">
      <w:pPr>
        <w:jc w:val="both"/>
      </w:pPr>
    </w:p>
    <w:p w:rsidR="002A7108" w:rsidRDefault="002A7108" w:rsidP="00E67499">
      <w:pPr>
        <w:jc w:val="both"/>
        <w:rPr>
          <w:b/>
        </w:rPr>
      </w:pPr>
      <w:r w:rsidRPr="002A7108">
        <w:rPr>
          <w:b/>
        </w:rPr>
        <w:t>Получатели услуг</w:t>
      </w:r>
    </w:p>
    <w:p w:rsidR="002A7108" w:rsidRPr="002A7108" w:rsidRDefault="002A7108" w:rsidP="00E67499">
      <w:pPr>
        <w:jc w:val="both"/>
        <w:rPr>
          <w:b/>
        </w:rPr>
      </w:pPr>
    </w:p>
    <w:p w:rsidR="00037984" w:rsidRPr="00037984" w:rsidRDefault="00E67499" w:rsidP="00037984">
      <w:pPr>
        <w:jc w:val="both"/>
        <w:rPr>
          <w:rFonts w:ascii="Calibri" w:hAnsi="Calibri" w:cs="Calibri"/>
        </w:rPr>
      </w:pPr>
      <w:r w:rsidRPr="00E67499">
        <w:t xml:space="preserve">Участники визита встретились </w:t>
      </w:r>
      <w:r w:rsidR="002A7108" w:rsidRPr="002A7108">
        <w:t>с 12</w:t>
      </w:r>
      <w:r w:rsidR="002A7108">
        <w:t xml:space="preserve"> РС, 2 аутрич-работниками по РС</w:t>
      </w:r>
      <w:r w:rsidR="002A7108" w:rsidRPr="002A7108">
        <w:t xml:space="preserve"> (курируют от 130 до 200 РС) и 6 аутрич-работниками по ПИН</w:t>
      </w:r>
      <w:r w:rsidR="002A7108">
        <w:t xml:space="preserve"> </w:t>
      </w:r>
      <w:r w:rsidR="002A7108" w:rsidRPr="002A7108">
        <w:t xml:space="preserve">( курируют  работу  от 20 до  112 ПИН). Блиц-опрос РС показал, что есть пробелы в знаниях о профилактике ВИЧ-инфекции. Например, никто из присутствующих РС и сотрудников по аутрич-работе с РС не слышал про </w:t>
      </w:r>
      <w:proofErr w:type="spellStart"/>
      <w:r w:rsidR="002A7108" w:rsidRPr="002A7108">
        <w:t>постконтактную</w:t>
      </w:r>
      <w:proofErr w:type="spellEnd"/>
      <w:r w:rsidR="002A7108" w:rsidRPr="002A7108">
        <w:t xml:space="preserve"> профилактику ВИЧ. Аутрич </w:t>
      </w:r>
      <w:r w:rsidR="00574622">
        <w:t xml:space="preserve">- </w:t>
      </w:r>
      <w:r w:rsidR="002A7108" w:rsidRPr="002A7108">
        <w:t xml:space="preserve">работники не </w:t>
      </w:r>
      <w:r w:rsidR="00574622" w:rsidRPr="002A7108">
        <w:t>знают,</w:t>
      </w:r>
      <w:r w:rsidR="002A7108" w:rsidRPr="002A7108">
        <w:t xml:space="preserve"> какую информацию следует предоставлять во время мини-сессий</w:t>
      </w:r>
      <w:r w:rsidR="00655700">
        <w:t>.</w:t>
      </w:r>
    </w:p>
    <w:p w:rsidR="00E67499" w:rsidRPr="00E67499" w:rsidRDefault="00E67499" w:rsidP="00E67499">
      <w:pPr>
        <w:jc w:val="both"/>
        <w:rPr>
          <w:rFonts w:ascii="Calibri" w:hAnsi="Calibri" w:cs="Calibri"/>
        </w:rPr>
      </w:pPr>
      <w:r w:rsidRPr="00E67499">
        <w:rPr>
          <w:u w:val="single"/>
        </w:rPr>
        <w:lastRenderedPageBreak/>
        <w:t>Рекомендация ОЦСПИД</w:t>
      </w:r>
      <w:r w:rsidR="00272206">
        <w:t>.</w:t>
      </w:r>
      <w:r w:rsidRPr="00E67499">
        <w:t xml:space="preserve"> Кураторам аутрич-работы рекомендуется проводить более углубленное обучение аутрич-работников. Только одна аутрич-работница отметила, что была на тренинге по аутрич-работе, организованны</w:t>
      </w:r>
      <w:r w:rsidR="00EE4851">
        <w:t>й</w:t>
      </w:r>
      <w:r w:rsidRPr="00E67499">
        <w:t xml:space="preserve"> ГУП ГФ в феврале 2012 г.</w:t>
      </w:r>
    </w:p>
    <w:p w:rsidR="00E67499" w:rsidRDefault="00E67499" w:rsidP="00E67499">
      <w:pPr>
        <w:jc w:val="both"/>
      </w:pPr>
    </w:p>
    <w:p w:rsidR="00E67499" w:rsidRDefault="00E67499" w:rsidP="00E67499">
      <w:pPr>
        <w:jc w:val="both"/>
      </w:pPr>
      <w:r w:rsidRPr="00E67499">
        <w:t>Представители целевых групп отметили хорошую работу ПД и ДК. Были также высказаны пожелания по бесперебойному снабжению ПД и ДК и по расширению ассортимента</w:t>
      </w:r>
      <w:r>
        <w:t xml:space="preserve"> предоставляемых услуг</w:t>
      </w:r>
      <w:r w:rsidRPr="00E67499">
        <w:t xml:space="preserve">. Особенно, РС нуждаются в любрикантах (многие </w:t>
      </w:r>
      <w:r w:rsidRPr="00272206">
        <w:t>РС отметили, как регулярное явление, что презервативы рвутся от трения), а ПИН в шприцах объёмом 1 мл. («инсулиновый»), что актуально, когда в городе появляется героин. На момент визита в наличии были шприцы 2 мл и 5 мл.</w:t>
      </w:r>
    </w:p>
    <w:p w:rsidR="006A63C7" w:rsidRPr="00272206" w:rsidRDefault="006A63C7" w:rsidP="00E67499">
      <w:pPr>
        <w:jc w:val="both"/>
        <w:rPr>
          <w:rFonts w:ascii="Calibri" w:hAnsi="Calibri" w:cs="Calibri"/>
        </w:rPr>
      </w:pPr>
    </w:p>
    <w:p w:rsidR="00E67499" w:rsidRPr="00272206" w:rsidRDefault="00E67499" w:rsidP="00E67499">
      <w:pPr>
        <w:jc w:val="both"/>
        <w:rPr>
          <w:rFonts w:ascii="Calibri" w:hAnsi="Calibri" w:cs="Calibri"/>
        </w:rPr>
      </w:pPr>
      <w:r w:rsidRPr="00272206">
        <w:t>Был</w:t>
      </w:r>
      <w:r w:rsidR="002E3A91" w:rsidRPr="00272206">
        <w:t>и</w:t>
      </w:r>
      <w:r w:rsidRPr="00272206">
        <w:t xml:space="preserve"> задержк</w:t>
      </w:r>
      <w:r w:rsidR="002E3A91" w:rsidRPr="00272206">
        <w:t>и с выплатой зарплаты</w:t>
      </w:r>
      <w:r w:rsidRPr="00272206">
        <w:t xml:space="preserve"> аутрич-работников. На момент беседы (31 мая</w:t>
      </w:r>
      <w:r w:rsidR="00EE4851">
        <w:t xml:space="preserve"> 2012 года</w:t>
      </w:r>
      <w:r w:rsidRPr="00272206">
        <w:t>) была выплачена зарплата за март месяц. Многие аутрич-работники попросили помочь решить вопрос с организацией перечислений в пенсионный фонд.</w:t>
      </w:r>
    </w:p>
    <w:p w:rsidR="006A63C7" w:rsidRDefault="006A63C7" w:rsidP="002A7108">
      <w:pPr>
        <w:jc w:val="both"/>
        <w:rPr>
          <w:u w:val="single"/>
        </w:rPr>
      </w:pPr>
    </w:p>
    <w:p w:rsidR="002A7108" w:rsidRPr="002A7108" w:rsidRDefault="002A7108" w:rsidP="002A7108">
      <w:pPr>
        <w:jc w:val="both"/>
      </w:pPr>
      <w:r w:rsidRPr="002A7108">
        <w:rPr>
          <w:u w:val="single"/>
        </w:rPr>
        <w:t>Рекомендации ОЦСПИД и Акимат</w:t>
      </w:r>
      <w:r>
        <w:rPr>
          <w:u w:val="single"/>
        </w:rPr>
        <w:t>у</w:t>
      </w:r>
      <w:r w:rsidRPr="002A7108">
        <w:rPr>
          <w:u w:val="single"/>
        </w:rPr>
        <w:t xml:space="preserve"> города</w:t>
      </w:r>
      <w:r w:rsidRPr="002A7108">
        <w:t xml:space="preserve">: </w:t>
      </w:r>
      <w:r w:rsidR="006A63C7" w:rsidRPr="00272206">
        <w:t>Члены надзорного комитета отметили ключевую роль, аутрич-работников в обеспечении</w:t>
      </w:r>
      <w:r w:rsidR="006A63C7" w:rsidRPr="002A7108">
        <w:t xml:space="preserve"> доступа службы профилактики ВИЧ к группам риска.</w:t>
      </w:r>
      <w:r w:rsidR="006A63C7">
        <w:t xml:space="preserve"> </w:t>
      </w:r>
      <w:r w:rsidRPr="002A7108">
        <w:t>Ещё до завершения финансирования из Глобального Фонда, необходимо принять меры по сохранению этого важного звена в профилактике ВИЧ в городе. Если ОЦСПИД не удастся найти возможность нанимать аутрич-работников напрямую, необходимо развивать Н</w:t>
      </w:r>
      <w:r>
        <w:t>П</w:t>
      </w:r>
      <w:r w:rsidRPr="002A7108">
        <w:t>О для продолжения этой работы в рамках государственно социального заказа.</w:t>
      </w:r>
    </w:p>
    <w:p w:rsidR="00E82568" w:rsidRDefault="00E82568" w:rsidP="00E82568"/>
    <w:p w:rsidR="00272206" w:rsidRPr="00272206" w:rsidRDefault="00272206" w:rsidP="00272206">
      <w:pPr>
        <w:jc w:val="both"/>
      </w:pPr>
      <w:r w:rsidRPr="00272206">
        <w:t>Участники визита надзорного комитета СКК отметили, что часть сотрудников областного центра СПИД работают в помещениях, не соответствующих санитарно-гигиеническим нормам (например, во многих кабинетах прогнили полы). Пока начало строительства нового здания для центра СПИД откладывается.</w:t>
      </w:r>
    </w:p>
    <w:p w:rsidR="006A63C7" w:rsidRDefault="006A63C7" w:rsidP="00272206">
      <w:pPr>
        <w:jc w:val="both"/>
        <w:rPr>
          <w:u w:val="single"/>
        </w:rPr>
      </w:pPr>
    </w:p>
    <w:p w:rsidR="00272206" w:rsidRPr="00272206" w:rsidRDefault="00272206" w:rsidP="00272206">
      <w:pPr>
        <w:jc w:val="both"/>
        <w:rPr>
          <w:rFonts w:ascii="Calibri" w:hAnsi="Calibri" w:cs="Calibri"/>
        </w:rPr>
      </w:pPr>
      <w:r w:rsidRPr="00272206">
        <w:rPr>
          <w:u w:val="single"/>
        </w:rPr>
        <w:t>Рекомендации Акимату области</w:t>
      </w:r>
      <w:r w:rsidRPr="00272206">
        <w:t xml:space="preserve">. Необходимо рассмотреть возможность предоставления новых помещений для центра СПИД или капитального ремонта существующих помещений. </w:t>
      </w:r>
    </w:p>
    <w:p w:rsidR="00272206" w:rsidRDefault="00272206" w:rsidP="00E82568"/>
    <w:p w:rsidR="00272206" w:rsidRPr="00A62076" w:rsidRDefault="00272206" w:rsidP="00E82568">
      <w:pPr>
        <w:rPr>
          <w:b/>
        </w:rPr>
      </w:pPr>
      <w:r w:rsidRPr="00A62076">
        <w:rPr>
          <w:b/>
        </w:rPr>
        <w:t>Компонент по Туберкулезу</w:t>
      </w:r>
    </w:p>
    <w:p w:rsidR="00272206" w:rsidRDefault="00272206" w:rsidP="00E82568"/>
    <w:p w:rsidR="00272206" w:rsidRPr="00272206" w:rsidRDefault="00272206" w:rsidP="00272206">
      <w:pPr>
        <w:jc w:val="both"/>
      </w:pPr>
      <w:r w:rsidRPr="00272206">
        <w:t>Областной противотуберкулёзный диспансер получает по гранту ресурсы на медоборудование, лекарства, автомобиль и топливо для автомобиля, а также финансирование на доплаты к зарплатам  врачей (специалисты  МиО), медсёстрам на беседы с пациентами, визиты на дом, раздач</w:t>
      </w:r>
      <w:r w:rsidR="00A62076">
        <w:t>у</w:t>
      </w:r>
      <w:r w:rsidRPr="00272206">
        <w:t xml:space="preserve">  социальных  пакетов. </w:t>
      </w:r>
    </w:p>
    <w:p w:rsidR="0000361D" w:rsidRDefault="0000361D" w:rsidP="00272206">
      <w:pPr>
        <w:jc w:val="both"/>
      </w:pPr>
    </w:p>
    <w:p w:rsidR="0000361D" w:rsidRPr="0000361D" w:rsidRDefault="0000361D" w:rsidP="00272206">
      <w:pPr>
        <w:jc w:val="both"/>
        <w:rPr>
          <w:b/>
        </w:rPr>
      </w:pPr>
      <w:r w:rsidRPr="0000361D">
        <w:rPr>
          <w:b/>
        </w:rPr>
        <w:t>Договор между ГКП «</w:t>
      </w:r>
      <w:r w:rsidR="00EE4851">
        <w:rPr>
          <w:b/>
        </w:rPr>
        <w:t xml:space="preserve">Национальный центр проблем туберкулеза (далее – </w:t>
      </w:r>
      <w:r w:rsidRPr="0000361D">
        <w:rPr>
          <w:b/>
        </w:rPr>
        <w:t>НЦПТ</w:t>
      </w:r>
      <w:r w:rsidR="00EE4851">
        <w:rPr>
          <w:b/>
        </w:rPr>
        <w:t>)</w:t>
      </w:r>
      <w:r w:rsidRPr="0000361D">
        <w:rPr>
          <w:b/>
        </w:rPr>
        <w:t>» и ГУ «</w:t>
      </w:r>
      <w:r w:rsidR="00EE4851">
        <w:rPr>
          <w:b/>
        </w:rPr>
        <w:t xml:space="preserve">Областной противотуберкулезный диспансер  (далее – </w:t>
      </w:r>
      <w:r w:rsidRPr="0000361D">
        <w:rPr>
          <w:b/>
        </w:rPr>
        <w:t>ОПТД</w:t>
      </w:r>
      <w:r w:rsidR="00EE4851">
        <w:rPr>
          <w:b/>
        </w:rPr>
        <w:t>)</w:t>
      </w:r>
      <w:r w:rsidRPr="0000361D">
        <w:rPr>
          <w:b/>
        </w:rPr>
        <w:t>»</w:t>
      </w:r>
      <w:r w:rsidR="00EE4851">
        <w:rPr>
          <w:b/>
        </w:rPr>
        <w:t xml:space="preserve"> </w:t>
      </w:r>
    </w:p>
    <w:p w:rsidR="0000361D" w:rsidRDefault="0000361D" w:rsidP="00272206">
      <w:pPr>
        <w:jc w:val="both"/>
      </w:pPr>
    </w:p>
    <w:p w:rsidR="00D91803" w:rsidRPr="0000361D" w:rsidRDefault="00260492" w:rsidP="0000361D">
      <w:pPr>
        <w:jc w:val="both"/>
      </w:pPr>
      <w:r w:rsidRPr="0000361D">
        <w:t xml:space="preserve">В договоре между ГРП (НЦПТ) и исполнителем (ОПТД) не регламентируются программные показатели, то есть, что будет достигнуто к концу проекта. Проект начался в июле 2010 года, но нет данных на уровне области о прогрессе по достижению основных показателей гранта, например, промежуточные результаты по итогам 6 месяцев по лечению ТБ. </w:t>
      </w:r>
      <w:r w:rsidR="0000361D" w:rsidRPr="0000361D">
        <w:t>Возможно,</w:t>
      </w:r>
      <w:r w:rsidRPr="0000361D">
        <w:t xml:space="preserve"> эти данные поступают в НЦПТ по другим каналам, но не из отчетов исполнителя, который использует формы предоставленные НЦПТ.</w:t>
      </w:r>
      <w:r w:rsidR="0000361D">
        <w:t xml:space="preserve"> </w:t>
      </w:r>
      <w:r w:rsidRPr="0000361D">
        <w:t xml:space="preserve">По результатам визитов группы мониторинга и оценки составляется отчет. По результату одного из отчетов из (организация) был получен ответ о принятых мерах. </w:t>
      </w:r>
    </w:p>
    <w:p w:rsidR="00CF48E9" w:rsidRDefault="00CF48E9" w:rsidP="0000361D">
      <w:pPr>
        <w:jc w:val="both"/>
      </w:pPr>
    </w:p>
    <w:p w:rsidR="007A4847" w:rsidRDefault="007A4847" w:rsidP="0000361D">
      <w:pPr>
        <w:jc w:val="both"/>
        <w:rPr>
          <w:b/>
        </w:rPr>
      </w:pPr>
      <w:r w:rsidRPr="007A4847">
        <w:rPr>
          <w:b/>
        </w:rPr>
        <w:lastRenderedPageBreak/>
        <w:t>Выполнение проекта</w:t>
      </w:r>
    </w:p>
    <w:p w:rsidR="00CF48E9" w:rsidRPr="007A4847" w:rsidRDefault="00CF48E9" w:rsidP="0000361D">
      <w:pPr>
        <w:jc w:val="both"/>
        <w:rPr>
          <w:b/>
        </w:rPr>
      </w:pPr>
    </w:p>
    <w:p w:rsidR="00D91803" w:rsidRPr="007A4847" w:rsidRDefault="009F330E" w:rsidP="007A4847">
      <w:pPr>
        <w:jc w:val="both"/>
      </w:pPr>
      <w:r>
        <w:t xml:space="preserve">Между НЦПТ и ОПТД был подписан </w:t>
      </w:r>
      <w:r w:rsidR="00FD38D6">
        <w:t xml:space="preserve">Договор </w:t>
      </w:r>
      <w:r>
        <w:t>от 28 июня 2010 года № 2010-8/76.</w:t>
      </w:r>
      <w:r w:rsidR="00FD38D6">
        <w:t xml:space="preserve"> Условия договора начали выполняться с ноября 2010 года. Например, р</w:t>
      </w:r>
      <w:r w:rsidR="00260492" w:rsidRPr="007A4847">
        <w:t xml:space="preserve">абота по </w:t>
      </w:r>
      <w:r w:rsidR="00FD38D6">
        <w:t xml:space="preserve">непосредственному </w:t>
      </w:r>
      <w:proofErr w:type="gramStart"/>
      <w:r w:rsidR="00FD38D6">
        <w:t>контролю за</w:t>
      </w:r>
      <w:proofErr w:type="gramEnd"/>
      <w:r w:rsidR="00FD38D6">
        <w:t xml:space="preserve"> лечением на дому</w:t>
      </w:r>
      <w:r>
        <w:t xml:space="preserve"> была начата в ноябре 2010 года, </w:t>
      </w:r>
      <w:r w:rsidR="00FD38D6">
        <w:t xml:space="preserve"> </w:t>
      </w:r>
      <w:r>
        <w:t>охват составил</w:t>
      </w:r>
      <w:r w:rsidR="00FD38D6">
        <w:t xml:space="preserve"> 7 пациентов</w:t>
      </w:r>
      <w:r w:rsidR="00A1307E">
        <w:t>. Работа проводилась двумя медсестрами,</w:t>
      </w:r>
      <w:r>
        <w:t xml:space="preserve"> в декабре число </w:t>
      </w:r>
      <w:r w:rsidR="00A1307E">
        <w:t xml:space="preserve">охвата </w:t>
      </w:r>
      <w:r>
        <w:t>увеличили до 9</w:t>
      </w:r>
      <w:r w:rsidR="00A1307E">
        <w:t xml:space="preserve"> пациентов,</w:t>
      </w:r>
      <w:r>
        <w:t xml:space="preserve"> зарплат</w:t>
      </w:r>
      <w:r w:rsidR="00A1307E">
        <w:t>а двух медсестер за 2 месяца составила</w:t>
      </w:r>
      <w:r>
        <w:t xml:space="preserve"> 210 тыс. тенге</w:t>
      </w:r>
      <w:r w:rsidR="00FD38D6">
        <w:t xml:space="preserve">. </w:t>
      </w:r>
      <w:r>
        <w:t xml:space="preserve">Вместе с тем, </w:t>
      </w:r>
      <w:r w:rsidR="00A1307E">
        <w:t>за сентябрь - ноябрь</w:t>
      </w:r>
      <w:r>
        <w:t xml:space="preserve"> 2011 года о</w:t>
      </w:r>
      <w:r w:rsidR="00FD38D6">
        <w:t xml:space="preserve">хват больных </w:t>
      </w:r>
      <w:r w:rsidR="00260492" w:rsidRPr="007A4847">
        <w:t xml:space="preserve"> </w:t>
      </w:r>
      <w:r w:rsidR="00A1307E">
        <w:t>на дому составлял от 4-х до 7</w:t>
      </w:r>
      <w:r>
        <w:t xml:space="preserve"> человек, </w:t>
      </w:r>
      <w:r w:rsidR="00260492" w:rsidRPr="007A4847">
        <w:t xml:space="preserve">заработная плата сотрудников </w:t>
      </w:r>
      <w:r>
        <w:t>составила 315 тыс. тенге</w:t>
      </w:r>
      <w:r w:rsidR="00A1307E">
        <w:t xml:space="preserve"> за три месяца</w:t>
      </w:r>
      <w:r w:rsidR="00260492" w:rsidRPr="007A4847">
        <w:t xml:space="preserve">. </w:t>
      </w:r>
    </w:p>
    <w:p w:rsidR="007A4847" w:rsidRDefault="007A4847" w:rsidP="007A4847"/>
    <w:p w:rsidR="00CF48E9" w:rsidRDefault="009F330E" w:rsidP="00CF48E9">
      <w:pPr>
        <w:jc w:val="both"/>
      </w:pPr>
      <w:r>
        <w:t xml:space="preserve">По данным ОПТД Атырауской области в 2010 году не проводились мероприятия по лечению больных на дому и выдаче лекарственных препаратов. </w:t>
      </w:r>
    </w:p>
    <w:p w:rsidR="009F330E" w:rsidRDefault="009F330E" w:rsidP="00EB07ED">
      <w:pPr>
        <w:jc w:val="both"/>
      </w:pPr>
      <w:r w:rsidRPr="00CF48E9">
        <w:rPr>
          <w:u w:val="single"/>
        </w:rPr>
        <w:t>Рекомендация ОПТД:</w:t>
      </w:r>
      <w:r>
        <w:t xml:space="preserve"> Следует привести в </w:t>
      </w:r>
      <w:r w:rsidR="00EB07ED">
        <w:t>порядок</w:t>
      </w:r>
      <w:r>
        <w:t xml:space="preserve"> ведение </w:t>
      </w:r>
      <w:r w:rsidR="00EB07ED">
        <w:t xml:space="preserve">программных и финансовых  </w:t>
      </w:r>
      <w:r>
        <w:t>учетно</w:t>
      </w:r>
      <w:r w:rsidR="00EB07ED">
        <w:t xml:space="preserve"> </w:t>
      </w:r>
      <w:r w:rsidR="00CF48E9">
        <w:t>-</w:t>
      </w:r>
      <w:r w:rsidR="00EB07ED">
        <w:t xml:space="preserve"> отчетных</w:t>
      </w:r>
      <w:r w:rsidR="00CF48E9">
        <w:t xml:space="preserve"> документ</w:t>
      </w:r>
      <w:r w:rsidR="00EB07ED">
        <w:t>ов</w:t>
      </w:r>
      <w:r w:rsidR="00CF48E9">
        <w:t xml:space="preserve">. </w:t>
      </w:r>
    </w:p>
    <w:p w:rsidR="00A1307E" w:rsidRDefault="00A1307E" w:rsidP="007A4847"/>
    <w:p w:rsidR="00EE4851" w:rsidRDefault="00A1307E" w:rsidP="00A1307E">
      <w:pPr>
        <w:jc w:val="both"/>
      </w:pPr>
      <w:r w:rsidRPr="007A4847">
        <w:t xml:space="preserve">Оплата </w:t>
      </w:r>
      <w:r>
        <w:t xml:space="preserve">дорожных расходов для пациентов </w:t>
      </w:r>
      <w:r w:rsidRPr="007A4847">
        <w:t>п</w:t>
      </w:r>
      <w:r>
        <w:t>роизводятся за наличный расчет, учитывая, что лечение длится от 24 до 36 месяцев</w:t>
      </w:r>
      <w:r w:rsidR="00EE4851">
        <w:t>.</w:t>
      </w:r>
    </w:p>
    <w:p w:rsidR="00A1307E" w:rsidRDefault="00EE4851" w:rsidP="00A1307E">
      <w:pPr>
        <w:jc w:val="both"/>
      </w:pPr>
      <w:r w:rsidRPr="00EE4851">
        <w:rPr>
          <w:u w:val="single"/>
        </w:rPr>
        <w:t>Рекомендации ГРП ГФ:</w:t>
      </w:r>
      <w:r w:rsidR="00EB07ED" w:rsidRPr="00EB07ED">
        <w:t xml:space="preserve"> </w:t>
      </w:r>
      <w:r w:rsidR="00EB07ED">
        <w:t>следует рассмотреть возможность проведения оплат по безналичному расчету.</w:t>
      </w:r>
    </w:p>
    <w:p w:rsidR="00A1307E" w:rsidRPr="007A4847" w:rsidRDefault="00A1307E" w:rsidP="00A1307E">
      <w:pPr>
        <w:jc w:val="both"/>
      </w:pPr>
    </w:p>
    <w:p w:rsidR="00EB07ED" w:rsidRDefault="00CF48E9" w:rsidP="009F330E">
      <w:pPr>
        <w:jc w:val="both"/>
      </w:pPr>
      <w:r w:rsidRPr="00272206">
        <w:t>Разница в доплатах</w:t>
      </w:r>
      <w:r w:rsidR="00655700">
        <w:t xml:space="preserve"> </w:t>
      </w:r>
      <w:r w:rsidR="00EB07ED">
        <w:t xml:space="preserve">медсестрам </w:t>
      </w:r>
      <w:r w:rsidR="00655700">
        <w:t>-</w:t>
      </w:r>
      <w:r w:rsidRPr="00272206">
        <w:t xml:space="preserve"> 4 тыс. тенге за</w:t>
      </w:r>
      <w:r w:rsidR="00655700">
        <w:t xml:space="preserve"> беседы в стационаре</w:t>
      </w:r>
      <w:r w:rsidRPr="00272206">
        <w:t xml:space="preserve"> и 30 тыс. тенге з</w:t>
      </w:r>
      <w:r>
        <w:t>а визиты на дом</w:t>
      </w:r>
      <w:r w:rsidR="00655700">
        <w:t xml:space="preserve"> </w:t>
      </w:r>
      <w:r>
        <w:t>и раздачу</w:t>
      </w:r>
      <w:r w:rsidRPr="00272206">
        <w:t xml:space="preserve"> пакетов</w:t>
      </w:r>
      <w:r>
        <w:t xml:space="preserve"> по социальной помощи</w:t>
      </w:r>
      <w:r w:rsidRPr="00272206">
        <w:t xml:space="preserve"> существенная. </w:t>
      </w:r>
    </w:p>
    <w:p w:rsidR="00D91803" w:rsidRDefault="00260492" w:rsidP="009F330E">
      <w:pPr>
        <w:jc w:val="both"/>
      </w:pPr>
      <w:r w:rsidRPr="007A4847">
        <w:t>Медсестры, получают дополнительные вознаграждения по проекту ГФ</w:t>
      </w:r>
      <w:r w:rsidR="00E56E05">
        <w:t>СТМ</w:t>
      </w:r>
      <w:r w:rsidRPr="007A4847">
        <w:t xml:space="preserve"> за работу, которая включена в перечень своих основных функциональных обязанностей по ОПТД.</w:t>
      </w:r>
    </w:p>
    <w:p w:rsidR="00CF48E9" w:rsidRPr="007A4847" w:rsidRDefault="00CF48E9" w:rsidP="009F330E">
      <w:pPr>
        <w:jc w:val="both"/>
      </w:pPr>
      <w:r w:rsidRPr="00CF48E9">
        <w:rPr>
          <w:u w:val="single"/>
        </w:rPr>
        <w:t>Рекомендация ГРП ГФ:</w:t>
      </w:r>
      <w:r>
        <w:t xml:space="preserve"> Определить нагрузку на 1 сотрудника проекта по охвату </w:t>
      </w:r>
      <w:r w:rsidR="00655700">
        <w:t>пациентов в рамках проекта ГФ</w:t>
      </w:r>
      <w:r w:rsidR="00E56E05">
        <w:t>СТМ</w:t>
      </w:r>
      <w:r w:rsidR="00655700">
        <w:t xml:space="preserve"> с указанием объема информации необходимой для предоставления пациенту</w:t>
      </w:r>
      <w:r>
        <w:t>.</w:t>
      </w:r>
    </w:p>
    <w:p w:rsidR="00E82568" w:rsidRDefault="00E82568" w:rsidP="00E82568">
      <w:pPr>
        <w:jc w:val="both"/>
      </w:pPr>
    </w:p>
    <w:p w:rsidR="00E56E05" w:rsidRPr="00E56E05" w:rsidRDefault="00E56E05" w:rsidP="00E82568">
      <w:pPr>
        <w:jc w:val="both"/>
        <w:rPr>
          <w:b/>
        </w:rPr>
      </w:pPr>
      <w:r w:rsidRPr="00E56E05">
        <w:rPr>
          <w:b/>
        </w:rPr>
        <w:t>Визит в НЦПТ</w:t>
      </w:r>
    </w:p>
    <w:p w:rsidR="00E82568" w:rsidRDefault="00E82568" w:rsidP="00E82568">
      <w:pPr>
        <w:jc w:val="both"/>
      </w:pPr>
      <w:r>
        <w:t xml:space="preserve">По итогам надзорного визита была организована встреча с основным получателем гранта ГФСТМ по </w:t>
      </w:r>
      <w:r w:rsidR="007A4847">
        <w:t xml:space="preserve">ВИЧ и ТБ </w:t>
      </w:r>
      <w:r>
        <w:t>компоненту для разъяснения пробелов, связанных с выполнением гранта.</w:t>
      </w:r>
    </w:p>
    <w:p w:rsidR="00E56E05" w:rsidRDefault="00E56E05" w:rsidP="00E56E05">
      <w:pPr>
        <w:jc w:val="both"/>
      </w:pPr>
      <w:r w:rsidRPr="008E1763">
        <w:t xml:space="preserve">Верификация данных в НЦПТ показала, что в Атырауской области </w:t>
      </w:r>
      <w:r>
        <w:t xml:space="preserve"> непосредственный </w:t>
      </w:r>
      <w:proofErr w:type="gramStart"/>
      <w:r>
        <w:t>контроль за</w:t>
      </w:r>
      <w:proofErr w:type="gramEnd"/>
      <w:r>
        <w:t xml:space="preserve"> лечением пациентов МЛУ ТБ по линии ГФ начат </w:t>
      </w:r>
      <w:r w:rsidRPr="008E1763">
        <w:t>с ноября 2010 года</w:t>
      </w:r>
      <w:r>
        <w:t>, с момента перехода этих  пациентов  на амбулаторный этап лечения.</w:t>
      </w:r>
    </w:p>
    <w:p w:rsidR="00E56E05" w:rsidRDefault="00E56E05" w:rsidP="00E82568">
      <w:pPr>
        <w:jc w:val="both"/>
      </w:pPr>
    </w:p>
    <w:p w:rsidR="00E56E05" w:rsidRPr="00426A04" w:rsidRDefault="00E56E05" w:rsidP="00E56E05">
      <w:pPr>
        <w:jc w:val="both"/>
      </w:pPr>
      <w:r>
        <w:t xml:space="preserve">В </w:t>
      </w:r>
      <w:r>
        <w:t>НЦПТ получено объяснение, что</w:t>
      </w:r>
      <w:r w:rsidRPr="00426A04">
        <w:t xml:space="preserve"> выплата транспортных расходов производится наличными в ОТПД дважды в неделю (8 раз в месяц) при ежедневном приеме лекарств. Пациент получает деньги и расписывается в ведомости выдачи наличных средств. Все ведомости за месяц  подписываются медсестрой, ответственной за данную работу, бухгалтером и главным врачом ОПТД и скрепляются печатью ОПТД.</w:t>
      </w:r>
    </w:p>
    <w:p w:rsidR="00E56E05" w:rsidRPr="00426A04" w:rsidRDefault="00E56E05" w:rsidP="00E56E05">
      <w:pPr>
        <w:jc w:val="both"/>
      </w:pPr>
      <w:r w:rsidRPr="00426A04">
        <w:t xml:space="preserve">Производить выплаты транспортных расходов перечислениями на </w:t>
      </w:r>
      <w:proofErr w:type="gramStart"/>
      <w:r w:rsidRPr="00426A04">
        <w:t>карт-счета</w:t>
      </w:r>
      <w:proofErr w:type="gramEnd"/>
      <w:r w:rsidRPr="00426A04">
        <w:t xml:space="preserve"> пациентов не всегда представляется возможным, так как многие пациенты не имеют банковских карточек. Кроме того,  следует отметить, что законодательство Республики Казахстан не запрещает работу с наличными средствами. </w:t>
      </w:r>
    </w:p>
    <w:p w:rsidR="00E56E05" w:rsidRDefault="00E56E05" w:rsidP="00E56E05">
      <w:pPr>
        <w:jc w:val="both"/>
        <w:rPr>
          <w:highlight w:val="yellow"/>
        </w:rPr>
      </w:pPr>
    </w:p>
    <w:p w:rsidR="00E56E05" w:rsidRPr="00E56E05" w:rsidRDefault="00E56E05" w:rsidP="00E56E05">
      <w:pPr>
        <w:jc w:val="both"/>
      </w:pPr>
      <w:r w:rsidRPr="00E56E05">
        <w:t xml:space="preserve">В НЦПТ разъяснили, что разница в оплате </w:t>
      </w:r>
      <w:r w:rsidRPr="00E56E05">
        <w:t>обоснована</w:t>
      </w:r>
      <w:r w:rsidRPr="00E56E05">
        <w:t xml:space="preserve"> следующими пунктами</w:t>
      </w:r>
      <w:r w:rsidRPr="00E56E05">
        <w:t>:</w:t>
      </w:r>
    </w:p>
    <w:p w:rsidR="00E56E05" w:rsidRPr="00E56E05" w:rsidRDefault="00E56E05" w:rsidP="00E56E05">
      <w:pPr>
        <w:numPr>
          <w:ilvl w:val="0"/>
          <w:numId w:val="13"/>
        </w:numPr>
        <w:jc w:val="both"/>
      </w:pPr>
      <w:r w:rsidRPr="00E56E05">
        <w:t xml:space="preserve">объемом выполняемой работы, </w:t>
      </w:r>
    </w:p>
    <w:p w:rsidR="00E56E05" w:rsidRPr="00E56E05" w:rsidRDefault="00E56E05" w:rsidP="00E56E05">
      <w:pPr>
        <w:numPr>
          <w:ilvl w:val="0"/>
          <w:numId w:val="13"/>
        </w:numPr>
        <w:jc w:val="both"/>
      </w:pPr>
      <w:r w:rsidRPr="00E56E05">
        <w:t xml:space="preserve">бюджетом программного мероприятия </w:t>
      </w:r>
    </w:p>
    <w:p w:rsidR="00E56E05" w:rsidRPr="00E56E05" w:rsidRDefault="00E56E05" w:rsidP="00E56E05">
      <w:pPr>
        <w:numPr>
          <w:ilvl w:val="0"/>
          <w:numId w:val="13"/>
        </w:numPr>
        <w:jc w:val="both"/>
      </w:pPr>
      <w:r w:rsidRPr="00E56E05">
        <w:t xml:space="preserve">рабочим планом  мероприятия в Заявке </w:t>
      </w:r>
    </w:p>
    <w:p w:rsidR="00E56E05" w:rsidRPr="00D00E5E" w:rsidRDefault="00E56E05" w:rsidP="00E56E05">
      <w:pPr>
        <w:jc w:val="both"/>
      </w:pPr>
    </w:p>
    <w:p w:rsidR="00E56E05" w:rsidRPr="00E56E05" w:rsidRDefault="00E56E05" w:rsidP="00DE73D0">
      <w:pPr>
        <w:pStyle w:val="a7"/>
        <w:jc w:val="both"/>
        <w:rPr>
          <w:sz w:val="24"/>
          <w:szCs w:val="24"/>
        </w:rPr>
      </w:pPr>
      <w:r w:rsidRPr="00E56E05">
        <w:rPr>
          <w:sz w:val="24"/>
          <w:szCs w:val="24"/>
        </w:rPr>
        <w:lastRenderedPageBreak/>
        <w:t xml:space="preserve">В техническом задании </w:t>
      </w:r>
      <w:r>
        <w:rPr>
          <w:sz w:val="24"/>
          <w:szCs w:val="24"/>
        </w:rPr>
        <w:t xml:space="preserve">(прилагается) </w:t>
      </w:r>
      <w:r w:rsidRPr="00E56E05">
        <w:rPr>
          <w:sz w:val="24"/>
          <w:szCs w:val="24"/>
        </w:rPr>
        <w:t xml:space="preserve">для ОПТД прописано </w:t>
      </w:r>
      <w:r w:rsidRPr="00E56E05">
        <w:rPr>
          <w:b/>
          <w:sz w:val="24"/>
          <w:szCs w:val="24"/>
        </w:rPr>
        <w:t>количество встреч</w:t>
      </w:r>
      <w:r w:rsidRPr="00E56E05">
        <w:rPr>
          <w:sz w:val="24"/>
          <w:szCs w:val="24"/>
        </w:rPr>
        <w:t xml:space="preserve"> с пациентами на 1 медсестру в месяц и  перечислены необходимые для освещения </w:t>
      </w:r>
      <w:r w:rsidRPr="00E56E05">
        <w:rPr>
          <w:b/>
          <w:sz w:val="24"/>
          <w:szCs w:val="24"/>
        </w:rPr>
        <w:t xml:space="preserve">темы </w:t>
      </w:r>
      <w:r w:rsidRPr="00E56E05">
        <w:rPr>
          <w:sz w:val="24"/>
          <w:szCs w:val="24"/>
        </w:rPr>
        <w:t>по туберкулезу.</w:t>
      </w:r>
    </w:p>
    <w:p w:rsidR="00E82568" w:rsidRDefault="00E82568" w:rsidP="00DE73D0">
      <w:pPr>
        <w:jc w:val="both"/>
      </w:pPr>
    </w:p>
    <w:p w:rsidR="00E56E05" w:rsidRPr="00426A04" w:rsidRDefault="00E56E05" w:rsidP="00DE73D0">
      <w:pPr>
        <w:jc w:val="both"/>
      </w:pPr>
      <w:r w:rsidRPr="00D00E5E">
        <w:t xml:space="preserve">При верификации </w:t>
      </w:r>
      <w:r w:rsidR="00DC4D74">
        <w:t>выяснилос</w:t>
      </w:r>
      <w:r w:rsidRPr="00D00E5E">
        <w:t>ь, что д</w:t>
      </w:r>
      <w:r w:rsidRPr="00426A04">
        <w:t>оплата медсестрам проводится за</w:t>
      </w:r>
      <w:bookmarkStart w:id="0" w:name="_GoBack"/>
      <w:bookmarkEnd w:id="0"/>
      <w:r w:rsidRPr="00426A04">
        <w:t xml:space="preserve"> </w:t>
      </w:r>
      <w:r w:rsidRPr="00426A04">
        <w:rPr>
          <w:b/>
        </w:rPr>
        <w:t>дополнительный объем функциональных обязанностей.</w:t>
      </w:r>
      <w:r w:rsidRPr="00426A04">
        <w:t xml:space="preserve"> Для </w:t>
      </w:r>
      <w:proofErr w:type="gramStart"/>
      <w:r w:rsidRPr="00426A04">
        <w:t>контроля за</w:t>
      </w:r>
      <w:proofErr w:type="gramEnd"/>
      <w:r w:rsidRPr="00426A04">
        <w:t xml:space="preserve"> приемом лекарств по линии Глобального фонда были расширены показания для проведения НКЛ на дому, соответственно</w:t>
      </w:r>
      <w:r w:rsidRPr="00D00E5E">
        <w:t xml:space="preserve"> увеличилась</w:t>
      </w:r>
      <w:r w:rsidRPr="00426A04">
        <w:t xml:space="preserve"> нагрузка на медсестер, осуществляющих лечение на дому.    </w:t>
      </w:r>
    </w:p>
    <w:p w:rsidR="00E56E05" w:rsidRDefault="00E56E05" w:rsidP="00E82568">
      <w:pPr>
        <w:jc w:val="both"/>
      </w:pPr>
    </w:p>
    <w:p w:rsidR="00E82568" w:rsidRDefault="00E82568" w:rsidP="00E82568">
      <w:r>
        <w:t>График встреч с суб -</w:t>
      </w:r>
      <w:r w:rsidR="007A4847">
        <w:t xml:space="preserve"> получателями гранта ГФСМТ в Атырауской области: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863"/>
        <w:gridCol w:w="1642"/>
        <w:gridCol w:w="1715"/>
        <w:gridCol w:w="3776"/>
      </w:tblGrid>
      <w:tr w:rsidR="00E82568" w:rsidRPr="007F6A57" w:rsidTr="00C637D8">
        <w:trPr>
          <w:trHeight w:val="503"/>
        </w:trPr>
        <w:tc>
          <w:tcPr>
            <w:tcW w:w="360" w:type="dxa"/>
            <w:shd w:val="clear" w:color="auto" w:fill="auto"/>
          </w:tcPr>
          <w:p w:rsidR="00E82568" w:rsidRPr="007F6A57" w:rsidRDefault="00E82568" w:rsidP="00C068FF">
            <w:r w:rsidRPr="007F6A57">
              <w:rPr>
                <w:sz w:val="22"/>
                <w:szCs w:val="22"/>
              </w:rPr>
              <w:t>№</w:t>
            </w:r>
          </w:p>
        </w:tc>
        <w:tc>
          <w:tcPr>
            <w:tcW w:w="1863" w:type="dxa"/>
            <w:shd w:val="clear" w:color="auto" w:fill="auto"/>
          </w:tcPr>
          <w:p w:rsidR="00E82568" w:rsidRPr="007F6A57" w:rsidRDefault="00E82568" w:rsidP="00C068FF">
            <w:r w:rsidRPr="007F6A57">
              <w:rPr>
                <w:sz w:val="22"/>
                <w:szCs w:val="22"/>
              </w:rPr>
              <w:t xml:space="preserve">Организации </w:t>
            </w:r>
          </w:p>
        </w:tc>
        <w:tc>
          <w:tcPr>
            <w:tcW w:w="1642" w:type="dxa"/>
            <w:shd w:val="clear" w:color="auto" w:fill="auto"/>
          </w:tcPr>
          <w:p w:rsidR="00E82568" w:rsidRPr="007F6A57" w:rsidRDefault="00E82568" w:rsidP="00C068FF">
            <w:pPr>
              <w:ind w:right="-108"/>
            </w:pPr>
            <w:r w:rsidRPr="007F6A57">
              <w:rPr>
                <w:sz w:val="22"/>
                <w:szCs w:val="22"/>
              </w:rPr>
              <w:t>Даты визита в организации</w:t>
            </w:r>
          </w:p>
        </w:tc>
        <w:tc>
          <w:tcPr>
            <w:tcW w:w="1715" w:type="dxa"/>
            <w:shd w:val="clear" w:color="auto" w:fill="auto"/>
          </w:tcPr>
          <w:p w:rsidR="00E82568" w:rsidRPr="007F6A57" w:rsidRDefault="00E82568" w:rsidP="00C068FF">
            <w:pPr>
              <w:ind w:left="-130" w:right="-99"/>
            </w:pPr>
            <w:r w:rsidRPr="007F6A57">
              <w:rPr>
                <w:sz w:val="22"/>
                <w:szCs w:val="22"/>
              </w:rPr>
              <w:t xml:space="preserve"> Целевая группа</w:t>
            </w:r>
          </w:p>
        </w:tc>
        <w:tc>
          <w:tcPr>
            <w:tcW w:w="3776" w:type="dxa"/>
            <w:shd w:val="clear" w:color="auto" w:fill="auto"/>
          </w:tcPr>
          <w:p w:rsidR="00E82568" w:rsidRPr="007F6A57" w:rsidRDefault="00E82568" w:rsidP="00C068FF"/>
        </w:tc>
      </w:tr>
      <w:tr w:rsidR="00E82568" w:rsidRPr="007F6A57" w:rsidTr="00C637D8">
        <w:trPr>
          <w:trHeight w:val="1538"/>
        </w:trPr>
        <w:tc>
          <w:tcPr>
            <w:tcW w:w="360" w:type="dxa"/>
            <w:shd w:val="clear" w:color="auto" w:fill="auto"/>
          </w:tcPr>
          <w:p w:rsidR="00E82568" w:rsidRPr="007F6A57" w:rsidRDefault="00E82568" w:rsidP="00C068FF">
            <w:pPr>
              <w:ind w:right="-171"/>
            </w:pPr>
            <w:r w:rsidRPr="007F6A57">
              <w:rPr>
                <w:sz w:val="22"/>
                <w:szCs w:val="22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E82568" w:rsidRPr="007F6A57" w:rsidRDefault="00E82568" w:rsidP="00C068FF">
            <w:r w:rsidRPr="007F6A57">
              <w:rPr>
                <w:sz w:val="22"/>
                <w:szCs w:val="22"/>
              </w:rPr>
              <w:t xml:space="preserve">Областное управление здравоохранения </w:t>
            </w:r>
            <w:r w:rsidR="007A4847">
              <w:t>Атырауской области</w:t>
            </w:r>
          </w:p>
        </w:tc>
        <w:tc>
          <w:tcPr>
            <w:tcW w:w="1642" w:type="dxa"/>
            <w:shd w:val="clear" w:color="auto" w:fill="auto"/>
          </w:tcPr>
          <w:p w:rsidR="00E82568" w:rsidRPr="007F6A57" w:rsidRDefault="007A4847" w:rsidP="00C068FF">
            <w:pPr>
              <w:ind w:right="-99"/>
            </w:pPr>
            <w:r>
              <w:rPr>
                <w:sz w:val="22"/>
                <w:szCs w:val="22"/>
              </w:rPr>
              <w:t>28 мая 2012 года</w:t>
            </w:r>
          </w:p>
        </w:tc>
        <w:tc>
          <w:tcPr>
            <w:tcW w:w="1715" w:type="dxa"/>
            <w:shd w:val="clear" w:color="auto" w:fill="auto"/>
          </w:tcPr>
          <w:p w:rsidR="00E82568" w:rsidRPr="007F6A57" w:rsidRDefault="00E82568" w:rsidP="00C068FF">
            <w:pPr>
              <w:ind w:right="-108"/>
            </w:pPr>
            <w:r w:rsidRPr="007F6A57">
              <w:rPr>
                <w:sz w:val="22"/>
                <w:szCs w:val="22"/>
              </w:rPr>
              <w:t xml:space="preserve">- </w:t>
            </w:r>
          </w:p>
        </w:tc>
        <w:tc>
          <w:tcPr>
            <w:tcW w:w="3776" w:type="dxa"/>
            <w:shd w:val="clear" w:color="auto" w:fill="auto"/>
          </w:tcPr>
          <w:p w:rsidR="007A4847" w:rsidRDefault="007A4847" w:rsidP="00C068F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Начальник </w:t>
            </w:r>
          </w:p>
          <w:p w:rsidR="00E82568" w:rsidRPr="007F6A57" w:rsidRDefault="007A4847" w:rsidP="00C068FF">
            <w:r>
              <w:rPr>
                <w:rFonts w:cs="Arial"/>
                <w:szCs w:val="20"/>
              </w:rPr>
              <w:t>Утепкалиев Мендихан Мырзагалиевич</w:t>
            </w:r>
          </w:p>
        </w:tc>
      </w:tr>
      <w:tr w:rsidR="00E82568" w:rsidRPr="007F6A57" w:rsidTr="00C637D8">
        <w:trPr>
          <w:trHeight w:val="146"/>
        </w:trPr>
        <w:tc>
          <w:tcPr>
            <w:tcW w:w="360" w:type="dxa"/>
            <w:shd w:val="clear" w:color="auto" w:fill="auto"/>
          </w:tcPr>
          <w:p w:rsidR="00E82568" w:rsidRPr="007F6A57" w:rsidRDefault="00E82568" w:rsidP="00C068FF">
            <w:r w:rsidRPr="007F6A57">
              <w:rPr>
                <w:sz w:val="22"/>
                <w:szCs w:val="22"/>
              </w:rPr>
              <w:t>2</w:t>
            </w:r>
          </w:p>
        </w:tc>
        <w:tc>
          <w:tcPr>
            <w:tcW w:w="1863" w:type="dxa"/>
            <w:shd w:val="clear" w:color="auto" w:fill="auto"/>
          </w:tcPr>
          <w:p w:rsidR="00E82568" w:rsidRPr="007F6A57" w:rsidRDefault="00E82568" w:rsidP="00C068FF">
            <w:pPr>
              <w:ind w:right="-108"/>
            </w:pPr>
            <w:r w:rsidRPr="007F6A57">
              <w:rPr>
                <w:sz w:val="22"/>
                <w:szCs w:val="22"/>
              </w:rPr>
              <w:t>Областной центр по профилактике и борьбе со  СПИД</w:t>
            </w:r>
          </w:p>
        </w:tc>
        <w:tc>
          <w:tcPr>
            <w:tcW w:w="1642" w:type="dxa"/>
            <w:shd w:val="clear" w:color="auto" w:fill="auto"/>
          </w:tcPr>
          <w:p w:rsidR="00E82568" w:rsidRPr="007F6A57" w:rsidRDefault="007A4847" w:rsidP="00C068FF">
            <w:pPr>
              <w:ind w:left="-36" w:right="-76"/>
            </w:pPr>
            <w:r>
              <w:rPr>
                <w:sz w:val="22"/>
                <w:szCs w:val="22"/>
              </w:rPr>
              <w:t>28, 29, 31 мая 2012 года</w:t>
            </w:r>
          </w:p>
        </w:tc>
        <w:tc>
          <w:tcPr>
            <w:tcW w:w="1715" w:type="dxa"/>
            <w:shd w:val="clear" w:color="auto" w:fill="auto"/>
          </w:tcPr>
          <w:p w:rsidR="00E82568" w:rsidRPr="007F6A57" w:rsidRDefault="00E82568" w:rsidP="00C068FF">
            <w:pPr>
              <w:ind w:right="-76"/>
            </w:pPr>
            <w:r w:rsidRPr="007F6A57">
              <w:rPr>
                <w:sz w:val="22"/>
                <w:szCs w:val="22"/>
              </w:rPr>
              <w:t>Потребители инъекционных наркотиков (ПИН),</w:t>
            </w:r>
          </w:p>
          <w:p w:rsidR="00E82568" w:rsidRPr="007F6A57" w:rsidRDefault="00732074" w:rsidP="00C068FF">
            <w:r>
              <w:rPr>
                <w:sz w:val="22"/>
                <w:szCs w:val="22"/>
              </w:rPr>
              <w:t>Работники секса (РС)</w:t>
            </w:r>
          </w:p>
          <w:p w:rsidR="00E82568" w:rsidRPr="007F6A57" w:rsidRDefault="00E82568" w:rsidP="00C068FF"/>
        </w:tc>
        <w:tc>
          <w:tcPr>
            <w:tcW w:w="3776" w:type="dxa"/>
            <w:shd w:val="clear" w:color="auto" w:fill="auto"/>
          </w:tcPr>
          <w:p w:rsidR="00E82568" w:rsidRDefault="007A4847" w:rsidP="00C068FF">
            <w:r>
              <w:rPr>
                <w:sz w:val="22"/>
                <w:szCs w:val="22"/>
              </w:rPr>
              <w:t xml:space="preserve">Главный врач </w:t>
            </w:r>
          </w:p>
          <w:p w:rsidR="00732074" w:rsidRDefault="00732074" w:rsidP="00732074">
            <w:pPr>
              <w:ind w:right="-108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Дюржанова Кульсум Жубанышевна</w:t>
            </w:r>
          </w:p>
          <w:p w:rsidR="00732074" w:rsidRDefault="00732074" w:rsidP="00732074">
            <w:pPr>
              <w:ind w:right="-108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Заместитель главного врача </w:t>
            </w:r>
          </w:p>
          <w:p w:rsidR="00732074" w:rsidRDefault="00732074" w:rsidP="00732074">
            <w:pPr>
              <w:ind w:right="-108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Каракулова </w:t>
            </w:r>
          </w:p>
          <w:p w:rsidR="00732074" w:rsidRDefault="00732074" w:rsidP="00732074">
            <w:pPr>
              <w:ind w:right="-108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Агилаш Ахметовна</w:t>
            </w:r>
          </w:p>
          <w:p w:rsidR="00732074" w:rsidRDefault="00732074" w:rsidP="00C068F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Заведующая отделом эпидемиологического надзора за ВИЧ-инфекцией ОЦСПИД </w:t>
            </w:r>
          </w:p>
          <w:p w:rsidR="00732074" w:rsidRDefault="00732074" w:rsidP="00C068F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Умарова Гульнар Акмаганбетовна</w:t>
            </w:r>
          </w:p>
          <w:p w:rsidR="00732074" w:rsidRDefault="00732074" w:rsidP="00732074">
            <w:pPr>
              <w:ind w:right="-108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Врач дружественного кабинета ОЦСПИД </w:t>
            </w:r>
          </w:p>
          <w:p w:rsidR="00732074" w:rsidRDefault="00732074" w:rsidP="00C068F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Асанова Нысангуль Нурасуловна </w:t>
            </w:r>
          </w:p>
          <w:p w:rsidR="00732074" w:rsidRDefault="00732074" w:rsidP="00C068F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Помощник эпидемиолога пункта доверия ОЦСПИД </w:t>
            </w:r>
          </w:p>
          <w:p w:rsidR="007A4847" w:rsidRPr="007F6A57" w:rsidRDefault="00732074" w:rsidP="00C068FF">
            <w:r>
              <w:rPr>
                <w:rFonts w:cs="Arial"/>
                <w:szCs w:val="20"/>
              </w:rPr>
              <w:t>Велчева Вера Николаевна</w:t>
            </w:r>
          </w:p>
        </w:tc>
      </w:tr>
      <w:tr w:rsidR="00E82568" w:rsidRPr="007F6A57" w:rsidTr="00C637D8">
        <w:trPr>
          <w:trHeight w:val="146"/>
        </w:trPr>
        <w:tc>
          <w:tcPr>
            <w:tcW w:w="360" w:type="dxa"/>
            <w:shd w:val="clear" w:color="auto" w:fill="auto"/>
          </w:tcPr>
          <w:p w:rsidR="00E82568" w:rsidRPr="007F6A57" w:rsidRDefault="00E82568" w:rsidP="00C068FF">
            <w:r w:rsidRPr="007F6A57">
              <w:rPr>
                <w:sz w:val="22"/>
                <w:szCs w:val="22"/>
              </w:rPr>
              <w:t>3</w:t>
            </w:r>
          </w:p>
        </w:tc>
        <w:tc>
          <w:tcPr>
            <w:tcW w:w="1863" w:type="dxa"/>
            <w:shd w:val="clear" w:color="auto" w:fill="auto"/>
          </w:tcPr>
          <w:p w:rsidR="00E82568" w:rsidRPr="007F6A57" w:rsidRDefault="007A4847" w:rsidP="00C068FF">
            <w:r>
              <w:rPr>
                <w:sz w:val="22"/>
                <w:szCs w:val="22"/>
              </w:rPr>
              <w:t>ОФ «Стражники жизни»</w:t>
            </w:r>
          </w:p>
        </w:tc>
        <w:tc>
          <w:tcPr>
            <w:tcW w:w="1642" w:type="dxa"/>
            <w:shd w:val="clear" w:color="auto" w:fill="auto"/>
          </w:tcPr>
          <w:p w:rsidR="00E82568" w:rsidRPr="007F6A57" w:rsidRDefault="007A4847" w:rsidP="00C068FF">
            <w:r>
              <w:rPr>
                <w:sz w:val="22"/>
                <w:szCs w:val="22"/>
              </w:rPr>
              <w:t>31 мая 2012 года</w:t>
            </w:r>
          </w:p>
        </w:tc>
        <w:tc>
          <w:tcPr>
            <w:tcW w:w="1715" w:type="dxa"/>
            <w:shd w:val="clear" w:color="auto" w:fill="auto"/>
          </w:tcPr>
          <w:p w:rsidR="00732074" w:rsidRPr="007F6A57" w:rsidRDefault="00732074" w:rsidP="00732074">
            <w:pPr>
              <w:ind w:right="-76"/>
            </w:pPr>
            <w:r w:rsidRPr="007F6A57">
              <w:rPr>
                <w:sz w:val="22"/>
                <w:szCs w:val="22"/>
              </w:rPr>
              <w:t>Потребители инъекционных наркотиков (ПИН),</w:t>
            </w:r>
          </w:p>
          <w:p w:rsidR="00E82568" w:rsidRPr="007F6A57" w:rsidRDefault="00732074" w:rsidP="00732074">
            <w:r>
              <w:rPr>
                <w:sz w:val="22"/>
                <w:szCs w:val="22"/>
              </w:rPr>
              <w:t>Работники секса (РС)</w:t>
            </w:r>
          </w:p>
        </w:tc>
        <w:tc>
          <w:tcPr>
            <w:tcW w:w="3776" w:type="dxa"/>
            <w:shd w:val="clear" w:color="auto" w:fill="auto"/>
          </w:tcPr>
          <w:p w:rsidR="00260492" w:rsidRDefault="00E82568" w:rsidP="007A4847">
            <w:r w:rsidRPr="007F6A57">
              <w:rPr>
                <w:sz w:val="22"/>
                <w:szCs w:val="22"/>
              </w:rPr>
              <w:t xml:space="preserve">Руководитель </w:t>
            </w:r>
          </w:p>
          <w:p w:rsidR="00E82568" w:rsidRPr="007F6A57" w:rsidRDefault="007A4847" w:rsidP="007A4847">
            <w:r>
              <w:rPr>
                <w:sz w:val="22"/>
                <w:szCs w:val="22"/>
              </w:rPr>
              <w:t>Каракулова Агилаш Ахметовна</w:t>
            </w:r>
          </w:p>
        </w:tc>
      </w:tr>
      <w:tr w:rsidR="00E82568" w:rsidRPr="007F6A57" w:rsidTr="00C637D8">
        <w:trPr>
          <w:trHeight w:val="146"/>
        </w:trPr>
        <w:tc>
          <w:tcPr>
            <w:tcW w:w="360" w:type="dxa"/>
            <w:shd w:val="clear" w:color="auto" w:fill="auto"/>
          </w:tcPr>
          <w:p w:rsidR="00E82568" w:rsidRPr="007F6A57" w:rsidRDefault="007A4847" w:rsidP="00C068FF">
            <w:r>
              <w:rPr>
                <w:sz w:val="22"/>
                <w:szCs w:val="22"/>
              </w:rPr>
              <w:t>4</w:t>
            </w:r>
          </w:p>
        </w:tc>
        <w:tc>
          <w:tcPr>
            <w:tcW w:w="1863" w:type="dxa"/>
            <w:shd w:val="clear" w:color="auto" w:fill="auto"/>
          </w:tcPr>
          <w:p w:rsidR="00E82568" w:rsidRPr="007F6A57" w:rsidRDefault="00E82568" w:rsidP="00C068FF">
            <w:r w:rsidRPr="007F6A57">
              <w:rPr>
                <w:sz w:val="22"/>
                <w:szCs w:val="22"/>
              </w:rPr>
              <w:t xml:space="preserve">Областной противотуберкулезный диспансер </w:t>
            </w:r>
          </w:p>
        </w:tc>
        <w:tc>
          <w:tcPr>
            <w:tcW w:w="1642" w:type="dxa"/>
            <w:shd w:val="clear" w:color="auto" w:fill="auto"/>
          </w:tcPr>
          <w:p w:rsidR="00E82568" w:rsidRPr="007F6A57" w:rsidRDefault="007A4847" w:rsidP="00C068FF">
            <w:r>
              <w:rPr>
                <w:sz w:val="22"/>
                <w:szCs w:val="22"/>
              </w:rPr>
              <w:t>30 -31 мая 2012 года</w:t>
            </w:r>
          </w:p>
        </w:tc>
        <w:tc>
          <w:tcPr>
            <w:tcW w:w="1715" w:type="dxa"/>
            <w:shd w:val="clear" w:color="auto" w:fill="auto"/>
          </w:tcPr>
          <w:p w:rsidR="00E82568" w:rsidRPr="007F6A57" w:rsidRDefault="00E82568" w:rsidP="00C068FF">
            <w:r w:rsidRPr="007F6A57">
              <w:rPr>
                <w:sz w:val="22"/>
                <w:szCs w:val="22"/>
              </w:rPr>
              <w:t>ТБ - пациенты</w:t>
            </w:r>
          </w:p>
        </w:tc>
        <w:tc>
          <w:tcPr>
            <w:tcW w:w="3776" w:type="dxa"/>
            <w:shd w:val="clear" w:color="auto" w:fill="auto"/>
          </w:tcPr>
          <w:p w:rsidR="00E82568" w:rsidRDefault="007A4847" w:rsidP="007A4847">
            <w:r>
              <w:rPr>
                <w:sz w:val="22"/>
                <w:szCs w:val="22"/>
              </w:rPr>
              <w:t>Заместитель главного врача</w:t>
            </w:r>
          </w:p>
          <w:p w:rsidR="007A4847" w:rsidRPr="007F6A57" w:rsidRDefault="007A4847" w:rsidP="007A4847">
            <w:r>
              <w:rPr>
                <w:sz w:val="22"/>
                <w:szCs w:val="22"/>
              </w:rPr>
              <w:t>Сахауов Болат Сахауович</w:t>
            </w:r>
          </w:p>
        </w:tc>
      </w:tr>
      <w:tr w:rsidR="00E82568" w:rsidRPr="007F6A57" w:rsidTr="00C637D8">
        <w:trPr>
          <w:trHeight w:val="146"/>
        </w:trPr>
        <w:tc>
          <w:tcPr>
            <w:tcW w:w="360" w:type="dxa"/>
            <w:shd w:val="clear" w:color="auto" w:fill="auto"/>
          </w:tcPr>
          <w:p w:rsidR="00E82568" w:rsidRPr="007F6A57" w:rsidRDefault="007A4847" w:rsidP="00C068FF">
            <w:r>
              <w:rPr>
                <w:sz w:val="22"/>
                <w:szCs w:val="22"/>
              </w:rPr>
              <w:t>5</w:t>
            </w:r>
            <w:r w:rsidR="00E82568" w:rsidRPr="007F6A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3" w:type="dxa"/>
            <w:shd w:val="clear" w:color="auto" w:fill="auto"/>
          </w:tcPr>
          <w:p w:rsidR="00E82568" w:rsidRPr="007F6A57" w:rsidRDefault="00E82568" w:rsidP="007A4847">
            <w:r w:rsidRPr="007F6A57">
              <w:rPr>
                <w:sz w:val="22"/>
                <w:szCs w:val="22"/>
              </w:rPr>
              <w:t xml:space="preserve"> </w:t>
            </w:r>
            <w:r w:rsidR="007A4847">
              <w:rPr>
                <w:sz w:val="22"/>
                <w:szCs w:val="22"/>
              </w:rPr>
              <w:t>Встречи с  получателями услуг</w:t>
            </w:r>
          </w:p>
        </w:tc>
        <w:tc>
          <w:tcPr>
            <w:tcW w:w="1642" w:type="dxa"/>
            <w:shd w:val="clear" w:color="auto" w:fill="auto"/>
          </w:tcPr>
          <w:p w:rsidR="00E82568" w:rsidRPr="007F6A57" w:rsidRDefault="007A4847" w:rsidP="00C068FF">
            <w:r>
              <w:rPr>
                <w:sz w:val="22"/>
                <w:szCs w:val="22"/>
              </w:rPr>
              <w:t>28-30мая 2012 года</w:t>
            </w:r>
          </w:p>
        </w:tc>
        <w:tc>
          <w:tcPr>
            <w:tcW w:w="1715" w:type="dxa"/>
            <w:shd w:val="clear" w:color="auto" w:fill="auto"/>
          </w:tcPr>
          <w:p w:rsidR="00E82568" w:rsidRPr="007F6A57" w:rsidRDefault="00732074" w:rsidP="00C068FF">
            <w:r>
              <w:rPr>
                <w:sz w:val="22"/>
                <w:szCs w:val="22"/>
              </w:rPr>
              <w:t xml:space="preserve">Всего опрошено  12 </w:t>
            </w:r>
            <w:r w:rsidR="00E82568" w:rsidRPr="007F6A57">
              <w:rPr>
                <w:sz w:val="22"/>
                <w:szCs w:val="22"/>
              </w:rPr>
              <w:t>человек</w:t>
            </w:r>
            <w:r w:rsidR="00260492">
              <w:rPr>
                <w:sz w:val="22"/>
                <w:szCs w:val="22"/>
              </w:rPr>
              <w:t xml:space="preserve"> РС </w:t>
            </w:r>
          </w:p>
        </w:tc>
        <w:tc>
          <w:tcPr>
            <w:tcW w:w="3776" w:type="dxa"/>
            <w:shd w:val="clear" w:color="auto" w:fill="auto"/>
          </w:tcPr>
          <w:p w:rsidR="00E82568" w:rsidRPr="007F6A57" w:rsidRDefault="00E82568" w:rsidP="00C068FF"/>
        </w:tc>
      </w:tr>
      <w:tr w:rsidR="00732074" w:rsidRPr="00260492" w:rsidTr="00C637D8">
        <w:trPr>
          <w:trHeight w:val="146"/>
        </w:trPr>
        <w:tc>
          <w:tcPr>
            <w:tcW w:w="360" w:type="dxa"/>
            <w:shd w:val="clear" w:color="auto" w:fill="auto"/>
          </w:tcPr>
          <w:p w:rsidR="00732074" w:rsidRPr="00260492" w:rsidRDefault="00732074" w:rsidP="00C068FF">
            <w:r w:rsidRPr="00260492">
              <w:t>6</w:t>
            </w:r>
          </w:p>
        </w:tc>
        <w:tc>
          <w:tcPr>
            <w:tcW w:w="1863" w:type="dxa"/>
            <w:shd w:val="clear" w:color="auto" w:fill="auto"/>
          </w:tcPr>
          <w:p w:rsidR="00732074" w:rsidRPr="00260492" w:rsidRDefault="00732074" w:rsidP="007A4847">
            <w:r w:rsidRPr="00260492">
              <w:t>Аутрич работники по ПИН</w:t>
            </w:r>
          </w:p>
        </w:tc>
        <w:tc>
          <w:tcPr>
            <w:tcW w:w="1642" w:type="dxa"/>
            <w:shd w:val="clear" w:color="auto" w:fill="auto"/>
          </w:tcPr>
          <w:p w:rsidR="00732074" w:rsidRPr="00260492" w:rsidRDefault="00732074" w:rsidP="00C068FF">
            <w:r w:rsidRPr="00260492">
              <w:t>30 мая 2012 года</w:t>
            </w:r>
          </w:p>
        </w:tc>
        <w:tc>
          <w:tcPr>
            <w:tcW w:w="1715" w:type="dxa"/>
            <w:shd w:val="clear" w:color="auto" w:fill="auto"/>
          </w:tcPr>
          <w:p w:rsidR="00732074" w:rsidRPr="00260492" w:rsidRDefault="00260492" w:rsidP="00C068FF">
            <w:r w:rsidRPr="00260492">
              <w:t>6 человек</w:t>
            </w:r>
          </w:p>
        </w:tc>
        <w:tc>
          <w:tcPr>
            <w:tcW w:w="3776" w:type="dxa"/>
            <w:shd w:val="clear" w:color="auto" w:fill="auto"/>
          </w:tcPr>
          <w:p w:rsidR="00732074" w:rsidRPr="00084D3B" w:rsidRDefault="00732074" w:rsidP="00732074">
            <w:pPr>
              <w:tabs>
                <w:tab w:val="left" w:pos="0"/>
                <w:tab w:val="left" w:pos="124"/>
              </w:tabs>
            </w:pPr>
            <w:r w:rsidRPr="00084D3B">
              <w:t xml:space="preserve">1. </w:t>
            </w:r>
            <w:proofErr w:type="spellStart"/>
            <w:r w:rsidRPr="00084D3B">
              <w:t>Сусеев</w:t>
            </w:r>
            <w:proofErr w:type="spellEnd"/>
            <w:r w:rsidRPr="00084D3B">
              <w:t xml:space="preserve">  Рустем</w:t>
            </w:r>
          </w:p>
          <w:p w:rsidR="00732074" w:rsidRPr="00084D3B" w:rsidRDefault="00732074" w:rsidP="00732074">
            <w:pPr>
              <w:tabs>
                <w:tab w:val="left" w:pos="0"/>
                <w:tab w:val="left" w:pos="124"/>
              </w:tabs>
            </w:pPr>
            <w:r w:rsidRPr="00084D3B">
              <w:t>2. Орынов  Марат</w:t>
            </w:r>
          </w:p>
          <w:p w:rsidR="00732074" w:rsidRPr="00084D3B" w:rsidRDefault="00732074" w:rsidP="00732074">
            <w:pPr>
              <w:tabs>
                <w:tab w:val="left" w:pos="0"/>
                <w:tab w:val="left" w:pos="124"/>
              </w:tabs>
            </w:pPr>
            <w:r w:rsidRPr="00084D3B">
              <w:t xml:space="preserve">3. </w:t>
            </w:r>
            <w:proofErr w:type="spellStart"/>
            <w:r w:rsidRPr="00084D3B">
              <w:t>Кузембаев</w:t>
            </w:r>
            <w:proofErr w:type="spellEnd"/>
            <w:r w:rsidRPr="00084D3B">
              <w:t xml:space="preserve"> Руслан</w:t>
            </w:r>
          </w:p>
          <w:p w:rsidR="00732074" w:rsidRPr="00084D3B" w:rsidRDefault="00732074" w:rsidP="00732074">
            <w:pPr>
              <w:tabs>
                <w:tab w:val="left" w:pos="0"/>
                <w:tab w:val="left" w:pos="124"/>
              </w:tabs>
            </w:pPr>
            <w:r w:rsidRPr="00084D3B">
              <w:t xml:space="preserve">4. </w:t>
            </w:r>
            <w:proofErr w:type="spellStart"/>
            <w:r w:rsidRPr="00084D3B">
              <w:t>Буклешов</w:t>
            </w:r>
            <w:proofErr w:type="spellEnd"/>
            <w:r w:rsidRPr="00084D3B">
              <w:t xml:space="preserve">  Валентин</w:t>
            </w:r>
          </w:p>
          <w:p w:rsidR="00732074" w:rsidRPr="00084D3B" w:rsidRDefault="00732074" w:rsidP="00732074">
            <w:pPr>
              <w:tabs>
                <w:tab w:val="left" w:pos="0"/>
                <w:tab w:val="left" w:pos="124"/>
              </w:tabs>
            </w:pPr>
            <w:r w:rsidRPr="00084D3B">
              <w:t>5. Левин  Игорь</w:t>
            </w:r>
          </w:p>
          <w:p w:rsidR="00732074" w:rsidRPr="00084D3B" w:rsidRDefault="00732074" w:rsidP="00732074">
            <w:pPr>
              <w:tabs>
                <w:tab w:val="left" w:pos="0"/>
                <w:tab w:val="left" w:pos="124"/>
              </w:tabs>
            </w:pPr>
            <w:r w:rsidRPr="00084D3B">
              <w:t xml:space="preserve">6. </w:t>
            </w:r>
            <w:proofErr w:type="spellStart"/>
            <w:r w:rsidRPr="00084D3B">
              <w:t>Буклешов</w:t>
            </w:r>
            <w:proofErr w:type="spellEnd"/>
            <w:r w:rsidRPr="00084D3B">
              <w:t xml:space="preserve">  Валерий</w:t>
            </w:r>
          </w:p>
          <w:p w:rsidR="00084D3B" w:rsidRPr="00084D3B" w:rsidRDefault="00084D3B" w:rsidP="00732074">
            <w:pPr>
              <w:tabs>
                <w:tab w:val="left" w:pos="0"/>
                <w:tab w:val="left" w:pos="124"/>
              </w:tabs>
            </w:pPr>
            <w:r w:rsidRPr="00084D3B">
              <w:t xml:space="preserve">7. </w:t>
            </w:r>
            <w:proofErr w:type="spellStart"/>
            <w:r w:rsidRPr="00084D3B">
              <w:t>Ежиров</w:t>
            </w:r>
            <w:proofErr w:type="spellEnd"/>
            <w:r w:rsidRPr="00084D3B">
              <w:t xml:space="preserve"> </w:t>
            </w:r>
            <w:proofErr w:type="spellStart"/>
            <w:r w:rsidRPr="00084D3B">
              <w:t>Жасталап</w:t>
            </w:r>
            <w:proofErr w:type="spellEnd"/>
          </w:p>
          <w:p w:rsidR="00084D3B" w:rsidRPr="00084D3B" w:rsidRDefault="00084D3B" w:rsidP="00732074">
            <w:pPr>
              <w:tabs>
                <w:tab w:val="left" w:pos="0"/>
                <w:tab w:val="left" w:pos="124"/>
              </w:tabs>
            </w:pPr>
            <w:r w:rsidRPr="00084D3B">
              <w:lastRenderedPageBreak/>
              <w:t xml:space="preserve">8. </w:t>
            </w:r>
            <w:proofErr w:type="spellStart"/>
            <w:r w:rsidRPr="00084D3B">
              <w:t>Мурзагулов</w:t>
            </w:r>
            <w:proofErr w:type="spellEnd"/>
            <w:r w:rsidRPr="00084D3B">
              <w:t xml:space="preserve">  </w:t>
            </w:r>
            <w:proofErr w:type="spellStart"/>
            <w:r w:rsidRPr="00084D3B">
              <w:t>Бауыржан</w:t>
            </w:r>
            <w:proofErr w:type="spellEnd"/>
          </w:p>
        </w:tc>
      </w:tr>
      <w:tr w:rsidR="00732074" w:rsidRPr="00260492" w:rsidTr="00C637D8">
        <w:trPr>
          <w:trHeight w:val="146"/>
        </w:trPr>
        <w:tc>
          <w:tcPr>
            <w:tcW w:w="360" w:type="dxa"/>
            <w:shd w:val="clear" w:color="auto" w:fill="auto"/>
          </w:tcPr>
          <w:p w:rsidR="00732074" w:rsidRPr="00260492" w:rsidRDefault="00732074" w:rsidP="00C068FF">
            <w:r w:rsidRPr="00260492">
              <w:lastRenderedPageBreak/>
              <w:t>7</w:t>
            </w:r>
          </w:p>
        </w:tc>
        <w:tc>
          <w:tcPr>
            <w:tcW w:w="1863" w:type="dxa"/>
            <w:shd w:val="clear" w:color="auto" w:fill="auto"/>
          </w:tcPr>
          <w:p w:rsidR="00732074" w:rsidRPr="00260492" w:rsidRDefault="00732074" w:rsidP="007A4847">
            <w:r w:rsidRPr="00260492">
              <w:t>Аутрич-работники по РС</w:t>
            </w:r>
          </w:p>
        </w:tc>
        <w:tc>
          <w:tcPr>
            <w:tcW w:w="1642" w:type="dxa"/>
            <w:shd w:val="clear" w:color="auto" w:fill="auto"/>
          </w:tcPr>
          <w:p w:rsidR="00732074" w:rsidRPr="00260492" w:rsidRDefault="00732074" w:rsidP="00C068FF">
            <w:r w:rsidRPr="00260492">
              <w:t>31 мая 2012 года</w:t>
            </w:r>
          </w:p>
        </w:tc>
        <w:tc>
          <w:tcPr>
            <w:tcW w:w="1715" w:type="dxa"/>
            <w:shd w:val="clear" w:color="auto" w:fill="auto"/>
          </w:tcPr>
          <w:p w:rsidR="00732074" w:rsidRPr="00260492" w:rsidRDefault="00260492" w:rsidP="00C068FF">
            <w:r w:rsidRPr="00260492">
              <w:t>2 человека</w:t>
            </w:r>
          </w:p>
        </w:tc>
        <w:tc>
          <w:tcPr>
            <w:tcW w:w="3776" w:type="dxa"/>
            <w:shd w:val="clear" w:color="auto" w:fill="auto"/>
          </w:tcPr>
          <w:p w:rsidR="00732074" w:rsidRPr="00084D3B" w:rsidRDefault="00732074" w:rsidP="00732074">
            <w:pPr>
              <w:pStyle w:val="a3"/>
              <w:numPr>
                <w:ilvl w:val="0"/>
                <w:numId w:val="11"/>
              </w:numPr>
              <w:tabs>
                <w:tab w:val="left" w:pos="266"/>
              </w:tabs>
              <w:ind w:left="0" w:firstLine="0"/>
            </w:pPr>
            <w:proofErr w:type="spellStart"/>
            <w:r w:rsidRPr="00084D3B">
              <w:t>Мусалиева</w:t>
            </w:r>
            <w:proofErr w:type="spellEnd"/>
            <w:r w:rsidRPr="00084D3B">
              <w:t xml:space="preserve"> Айнур (Зарина)</w:t>
            </w:r>
          </w:p>
          <w:p w:rsidR="00732074" w:rsidRPr="00084D3B" w:rsidRDefault="00084D3B" w:rsidP="00732074">
            <w:pPr>
              <w:pStyle w:val="a3"/>
              <w:numPr>
                <w:ilvl w:val="0"/>
                <w:numId w:val="11"/>
              </w:numPr>
              <w:tabs>
                <w:tab w:val="left" w:pos="266"/>
              </w:tabs>
              <w:ind w:left="0" w:firstLine="0"/>
            </w:pPr>
            <w:proofErr w:type="spellStart"/>
            <w:r w:rsidRPr="00084D3B">
              <w:t>Таубаева</w:t>
            </w:r>
            <w:proofErr w:type="spellEnd"/>
            <w:r w:rsidRPr="00084D3B">
              <w:t xml:space="preserve"> </w:t>
            </w:r>
            <w:proofErr w:type="spellStart"/>
            <w:r w:rsidRPr="00084D3B">
              <w:t>Жанылсын</w:t>
            </w:r>
            <w:proofErr w:type="spellEnd"/>
          </w:p>
        </w:tc>
      </w:tr>
    </w:tbl>
    <w:p w:rsidR="0036219A" w:rsidRPr="00260492" w:rsidRDefault="0036219A"/>
    <w:sectPr w:rsidR="0036219A" w:rsidRPr="00260492" w:rsidSect="00655700">
      <w:pgSz w:w="11906" w:h="16838"/>
      <w:pgMar w:top="1440" w:right="1133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71B2"/>
    <w:multiLevelType w:val="hybridMultilevel"/>
    <w:tmpl w:val="F3163A1A"/>
    <w:lvl w:ilvl="0" w:tplc="84C63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123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EC9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60F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48B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B03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8EE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081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746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C6A7979"/>
    <w:multiLevelType w:val="hybridMultilevel"/>
    <w:tmpl w:val="B762CE50"/>
    <w:lvl w:ilvl="0" w:tplc="7690F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A22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80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485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01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08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684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6B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0C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3375B2D"/>
    <w:multiLevelType w:val="hybridMultilevel"/>
    <w:tmpl w:val="523427B4"/>
    <w:lvl w:ilvl="0" w:tplc="78783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E81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64A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207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86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4C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48B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943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608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8EA011C"/>
    <w:multiLevelType w:val="hybridMultilevel"/>
    <w:tmpl w:val="6792B448"/>
    <w:lvl w:ilvl="0" w:tplc="9DAA0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80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D0A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1CC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A60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21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86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D60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969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9824CA5"/>
    <w:multiLevelType w:val="hybridMultilevel"/>
    <w:tmpl w:val="221AC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E77F2"/>
    <w:multiLevelType w:val="hybridMultilevel"/>
    <w:tmpl w:val="145461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D3456"/>
    <w:multiLevelType w:val="hybridMultilevel"/>
    <w:tmpl w:val="C9205B12"/>
    <w:lvl w:ilvl="0" w:tplc="5AAE1B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476DE"/>
    <w:multiLevelType w:val="hybridMultilevel"/>
    <w:tmpl w:val="C2EC792A"/>
    <w:lvl w:ilvl="0" w:tplc="A3569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10F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12A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29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FC6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42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CA3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DAE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EE4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0D925A1"/>
    <w:multiLevelType w:val="hybridMultilevel"/>
    <w:tmpl w:val="A88EE80C"/>
    <w:lvl w:ilvl="0" w:tplc="A86CA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705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C0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A4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E6F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448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E06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2A9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8E4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196053F"/>
    <w:multiLevelType w:val="hybridMultilevel"/>
    <w:tmpl w:val="D7EAD68C"/>
    <w:lvl w:ilvl="0" w:tplc="4872C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A3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DE7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12C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268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C2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164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C8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401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3EC6984"/>
    <w:multiLevelType w:val="hybridMultilevel"/>
    <w:tmpl w:val="8FB80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F565CB"/>
    <w:multiLevelType w:val="hybridMultilevel"/>
    <w:tmpl w:val="84260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E7313"/>
    <w:multiLevelType w:val="hybridMultilevel"/>
    <w:tmpl w:val="ABF0B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4"/>
  </w:num>
  <w:num w:numId="11">
    <w:abstractNumId w:val="6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2"/>
  </w:compat>
  <w:rsids>
    <w:rsidRoot w:val="00E82568"/>
    <w:rsid w:val="0000361D"/>
    <w:rsid w:val="00037984"/>
    <w:rsid w:val="00060381"/>
    <w:rsid w:val="00084D3B"/>
    <w:rsid w:val="000E5B29"/>
    <w:rsid w:val="00221196"/>
    <w:rsid w:val="0025637F"/>
    <w:rsid w:val="00260492"/>
    <w:rsid w:val="00272206"/>
    <w:rsid w:val="002A7108"/>
    <w:rsid w:val="002E3A91"/>
    <w:rsid w:val="003317A6"/>
    <w:rsid w:val="0036219A"/>
    <w:rsid w:val="003C5C56"/>
    <w:rsid w:val="003D28C9"/>
    <w:rsid w:val="00417F84"/>
    <w:rsid w:val="00432DC2"/>
    <w:rsid w:val="0046096A"/>
    <w:rsid w:val="004924C7"/>
    <w:rsid w:val="00574622"/>
    <w:rsid w:val="00601B83"/>
    <w:rsid w:val="00655700"/>
    <w:rsid w:val="006A63C7"/>
    <w:rsid w:val="00732074"/>
    <w:rsid w:val="007862D2"/>
    <w:rsid w:val="00786DCE"/>
    <w:rsid w:val="007A4847"/>
    <w:rsid w:val="007C2546"/>
    <w:rsid w:val="009C094B"/>
    <w:rsid w:val="009F330E"/>
    <w:rsid w:val="00A1307E"/>
    <w:rsid w:val="00A52A45"/>
    <w:rsid w:val="00A62076"/>
    <w:rsid w:val="00B47F8B"/>
    <w:rsid w:val="00B54EBB"/>
    <w:rsid w:val="00B956BD"/>
    <w:rsid w:val="00BE715C"/>
    <w:rsid w:val="00C41F1B"/>
    <w:rsid w:val="00C637D8"/>
    <w:rsid w:val="00C650DB"/>
    <w:rsid w:val="00C812B9"/>
    <w:rsid w:val="00CF48E9"/>
    <w:rsid w:val="00D45E9A"/>
    <w:rsid w:val="00D91803"/>
    <w:rsid w:val="00DC4D74"/>
    <w:rsid w:val="00DE514A"/>
    <w:rsid w:val="00DE73D0"/>
    <w:rsid w:val="00E2114E"/>
    <w:rsid w:val="00E56E05"/>
    <w:rsid w:val="00E67499"/>
    <w:rsid w:val="00E82568"/>
    <w:rsid w:val="00EB07ED"/>
    <w:rsid w:val="00EC0954"/>
    <w:rsid w:val="00ED2677"/>
    <w:rsid w:val="00EE4851"/>
    <w:rsid w:val="00F11B5B"/>
    <w:rsid w:val="00F13BE0"/>
    <w:rsid w:val="00FD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5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63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3C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6A63C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A63C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A6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A63C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A63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4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1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8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57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27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862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0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0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95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835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768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405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22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18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7106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566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6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92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8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9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84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3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36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5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3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02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4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55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7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94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9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0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72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402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72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13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017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695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95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222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849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633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861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0919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4565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9090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C2EEF-AE15-4558-8FCD-29627711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2844</Words>
  <Characters>16213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15</cp:revision>
  <dcterms:created xsi:type="dcterms:W3CDTF">2012-06-08T07:49:00Z</dcterms:created>
  <dcterms:modified xsi:type="dcterms:W3CDTF">2012-08-09T11:13:00Z</dcterms:modified>
</cp:coreProperties>
</file>