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8F" w:rsidRDefault="0065068F" w:rsidP="00E42D5A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 xml:space="preserve">Требования к кандидату: </w:t>
      </w:r>
    </w:p>
    <w:p w:rsidR="00E42D5A" w:rsidRDefault="00E42D5A" w:rsidP="00E42D5A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E42D5A" w:rsidRDefault="00E42D5A" w:rsidP="00E42D5A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42D5A" w:rsidRPr="00364D22" w:rsidRDefault="00E42D5A" w:rsidP="00947C2C">
      <w:pPr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F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позицию </w:t>
      </w:r>
      <w:r w:rsidR="005A6D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64D22" w:rsidRPr="00364D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риста/</w:t>
      </w:r>
      <w:r w:rsidR="005A6D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 по закупкам</w:t>
      </w:r>
      <w:r w:rsidR="00CF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(частичная занятость)</w:t>
      </w: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реализации проект</w:t>
      </w:r>
      <w:r w:rsidR="005A6DCD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Глобального ф</w:t>
      </w: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</w:t>
      </w:r>
      <w:r w:rsidR="005A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компоненту «ВИЧ» </w:t>
      </w: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назначается лицо, соответствующее следующим квалификационным требованиям:</w:t>
      </w:r>
    </w:p>
    <w:p w:rsidR="00E42D5A" w:rsidRPr="00364D22" w:rsidRDefault="00FB6145" w:rsidP="00A06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364D22" w:rsidRPr="00364D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ридическое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42D5A"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образование;  </w:t>
      </w:r>
    </w:p>
    <w:p w:rsidR="00E42D5A" w:rsidRPr="00364D22" w:rsidRDefault="00E42D5A" w:rsidP="00364D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 в области</w:t>
      </w:r>
      <w:r w:rsidR="00364D22" w:rsidRPr="00364D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A065A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проведения закупок </w:t>
      </w:r>
      <w:r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 лет.</w:t>
      </w:r>
    </w:p>
    <w:p w:rsidR="005A6DCD" w:rsidRPr="005A6DCD" w:rsidRDefault="00A065A7" w:rsidP="005A6D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6D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42D5A" w:rsidRPr="005A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елателен опыт работы в проектах </w:t>
      </w:r>
      <w:r w:rsidR="005A6DCD" w:rsidRPr="005A6DCD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6DCD" w:rsidRPr="005A6DCD">
        <w:rPr>
          <w:rFonts w:ascii="Times New Roman" w:hAnsi="Times New Roman" w:cs="Times New Roman"/>
        </w:rPr>
        <w:t>взаимодействию с местными и иностранными поставщиками</w:t>
      </w:r>
      <w:r w:rsidR="005A6DCD" w:rsidRPr="005A6DCD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A065A7" w:rsidRPr="005A6DCD" w:rsidRDefault="00E42D5A" w:rsidP="00A065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A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</w:t>
      </w:r>
      <w:r w:rsidR="00A065A7" w:rsidRPr="005A6DCD">
        <w:rPr>
          <w:rFonts w:ascii="Times New Roman" w:hAnsi="Times New Roman"/>
        </w:rPr>
        <w:t xml:space="preserve">работы с электронными таблицами (в том числе </w:t>
      </w:r>
      <w:r w:rsidR="00A065A7" w:rsidRPr="005A6DCD">
        <w:rPr>
          <w:rFonts w:ascii="Times New Roman" w:hAnsi="Times New Roman"/>
          <w:lang w:val="en-US"/>
        </w:rPr>
        <w:t>MS</w:t>
      </w:r>
      <w:r w:rsidR="00A065A7" w:rsidRPr="005A6DCD">
        <w:rPr>
          <w:rFonts w:ascii="Times New Roman" w:hAnsi="Times New Roman"/>
        </w:rPr>
        <w:t xml:space="preserve"> Ехсе</w:t>
      </w:r>
      <w:r w:rsidR="00A065A7" w:rsidRPr="005A6DCD">
        <w:rPr>
          <w:rFonts w:ascii="Times New Roman" w:hAnsi="Times New Roman"/>
          <w:lang w:val="en-US"/>
        </w:rPr>
        <w:t>l</w:t>
      </w:r>
      <w:r w:rsidR="00A065A7" w:rsidRPr="005A6DCD">
        <w:rPr>
          <w:rFonts w:ascii="Times New Roman" w:hAnsi="Times New Roman"/>
        </w:rPr>
        <w:t>),  и текстовыми редакторами (</w:t>
      </w:r>
      <w:r w:rsidR="00A065A7" w:rsidRPr="005A6DCD">
        <w:rPr>
          <w:rFonts w:ascii="Times New Roman" w:hAnsi="Times New Roman"/>
          <w:lang w:val="de-CH"/>
        </w:rPr>
        <w:t>MS</w:t>
      </w:r>
      <w:r w:rsidR="00A065A7" w:rsidRPr="005A6DCD">
        <w:rPr>
          <w:rFonts w:ascii="Times New Roman" w:hAnsi="Times New Roman"/>
        </w:rPr>
        <w:t xml:space="preserve"> </w:t>
      </w:r>
      <w:r w:rsidR="00A065A7" w:rsidRPr="005A6DCD">
        <w:rPr>
          <w:rFonts w:ascii="Times New Roman" w:hAnsi="Times New Roman"/>
          <w:lang w:val="de-CH"/>
        </w:rPr>
        <w:t>Word</w:t>
      </w:r>
      <w:r w:rsidR="00A065A7" w:rsidRPr="005A6DCD">
        <w:rPr>
          <w:rFonts w:ascii="Times New Roman" w:hAnsi="Times New Roman"/>
        </w:rPr>
        <w:t xml:space="preserve">), </w:t>
      </w:r>
      <w:r w:rsidR="005A6DCD">
        <w:rPr>
          <w:rFonts w:ascii="Times New Roman" w:hAnsi="Times New Roman"/>
        </w:rPr>
        <w:t xml:space="preserve">в </w:t>
      </w:r>
      <w:r w:rsidR="00A065A7" w:rsidRPr="005A6DCD">
        <w:rPr>
          <w:rFonts w:ascii="Times New Roman" w:hAnsi="Times New Roman"/>
        </w:rPr>
        <w:t xml:space="preserve">системе «1С бухгалтерия». </w:t>
      </w:r>
    </w:p>
    <w:p w:rsidR="00E42D5A" w:rsidRPr="00364D22" w:rsidRDefault="00E42D5A" w:rsidP="00364D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64D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владение английским языком; </w:t>
      </w:r>
    </w:p>
    <w:p w:rsidR="00E42D5A" w:rsidRPr="00364D22" w:rsidRDefault="00947C2C" w:rsidP="00CF1F8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2D5A" w:rsidRPr="00364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закупкам работает в г. Алматы</w:t>
      </w:r>
      <w:r w:rsidR="00CF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частичную занятость.</w:t>
      </w:r>
    </w:p>
    <w:p w:rsidR="00B004EC" w:rsidRPr="00B004EC" w:rsidRDefault="00E42D5A" w:rsidP="00B004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5A6DCD" w:rsidRPr="00B004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ю</w:t>
      </w:r>
      <w:r w:rsidR="00364D22" w:rsidRPr="00B004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рист/</w:t>
      </w:r>
      <w:r w:rsidR="005A6DCD" w:rsidRPr="00B004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B0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по закупкам руководствуется законодательством Республики Казахстан, </w:t>
      </w:r>
      <w:r w:rsidR="00B004EC" w:rsidRPr="00B00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приказами, распоряжениями, инструкциями и </w:t>
      </w:r>
      <w:r w:rsidR="00B00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Руководства</w:t>
      </w:r>
      <w:r w:rsidR="00947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 </w:t>
      </w:r>
      <w:r w:rsidR="00B00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Глобального фонда, Операционн</w:t>
      </w:r>
      <w:r w:rsidR="00947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="00B00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Руководство</w:t>
      </w:r>
      <w:r w:rsidR="00947C2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r w:rsidR="00B00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B004EC" w:rsidRDefault="00B004EC" w:rsidP="00B0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42D5A" w:rsidRPr="00B004EC" w:rsidRDefault="00E42D5A" w:rsidP="00364D2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D5A" w:rsidRDefault="00E42D5A" w:rsidP="00E42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Квалификационные требования:</w:t>
      </w:r>
    </w:p>
    <w:p w:rsidR="00E42D5A" w:rsidRDefault="00E42D5A" w:rsidP="00E42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42D5A" w:rsidRPr="005A6DCD" w:rsidRDefault="00A065A7" w:rsidP="00E42D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6DCD">
        <w:rPr>
          <w:rFonts w:ascii="Times New Roman" w:eastAsia="Times New Roman" w:hAnsi="Times New Roman" w:cs="Times New Roman"/>
          <w:lang w:eastAsia="ru-RU"/>
        </w:rPr>
        <w:t>О</w:t>
      </w:r>
      <w:r w:rsidR="00E42D5A" w:rsidRPr="005A6DCD">
        <w:rPr>
          <w:rFonts w:ascii="Times New Roman" w:eastAsia="Times New Roman" w:hAnsi="Times New Roman" w:cs="Times New Roman"/>
          <w:lang w:eastAsia="ru-RU"/>
        </w:rPr>
        <w:t xml:space="preserve">бразование </w:t>
      </w:r>
      <w:r w:rsidRPr="005A6DCD">
        <w:rPr>
          <w:rFonts w:ascii="Times New Roman" w:eastAsia="Times New Roman" w:hAnsi="Times New Roman" w:cs="Times New Roman"/>
          <w:lang w:eastAsia="ru-RU"/>
        </w:rPr>
        <w:t>юриста</w:t>
      </w:r>
      <w:r w:rsidR="005A6D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42D5A" w:rsidRPr="005A6DCD">
        <w:rPr>
          <w:rFonts w:ascii="Times New Roman" w:eastAsia="Times New Roman" w:hAnsi="Times New Roman" w:cs="Times New Roman"/>
          <w:color w:val="000000"/>
          <w:lang w:eastAsia="ru-RU"/>
        </w:rPr>
        <w:t>стаж работы по специальности в области</w:t>
      </w:r>
      <w:r w:rsidRPr="005A6DC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закупок</w:t>
      </w:r>
      <w:r w:rsidR="00364D22" w:rsidRPr="005A6DC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, </w:t>
      </w:r>
      <w:r w:rsidR="00E42D5A" w:rsidRPr="005A6DCD">
        <w:rPr>
          <w:rFonts w:ascii="Times New Roman" w:eastAsia="Times New Roman" w:hAnsi="Times New Roman" w:cs="Times New Roman"/>
          <w:color w:val="000000"/>
          <w:lang w:eastAsia="ru-RU"/>
        </w:rPr>
        <w:t xml:space="preserve"> не менее 5 лет.</w:t>
      </w:r>
    </w:p>
    <w:p w:rsidR="00E42D5A" w:rsidRPr="00B004EC" w:rsidRDefault="00E42D5A" w:rsidP="00B004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04EC">
        <w:rPr>
          <w:rFonts w:ascii="Times New Roman" w:eastAsia="Times New Roman" w:hAnsi="Times New Roman" w:cs="Times New Roman"/>
          <w:lang w:eastAsia="ru-RU"/>
        </w:rPr>
        <w:t xml:space="preserve">Желателен опыт работы в проектах </w:t>
      </w:r>
      <w:r w:rsidR="005A6DCD" w:rsidRPr="00B004EC">
        <w:rPr>
          <w:rFonts w:ascii="Times New Roman" w:eastAsia="Times New Roman" w:hAnsi="Times New Roman" w:cs="Times New Roman"/>
          <w:lang w:eastAsia="ru-RU"/>
        </w:rPr>
        <w:t xml:space="preserve">по </w:t>
      </w:r>
      <w:r w:rsidR="005A6DCD" w:rsidRPr="00B004EC">
        <w:rPr>
          <w:rFonts w:ascii="Times New Roman" w:hAnsi="Times New Roman" w:cs="Times New Roman"/>
        </w:rPr>
        <w:t>взаимодействию с местными и иностранными поставщиками</w:t>
      </w:r>
      <w:r w:rsidRPr="00B004EC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B004EC" w:rsidRPr="00B004EC" w:rsidRDefault="00E42D5A" w:rsidP="00D273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04EC">
        <w:rPr>
          <w:rFonts w:ascii="Times New Roman" w:eastAsia="Times New Roman" w:hAnsi="Times New Roman" w:cs="Times New Roman"/>
          <w:lang w:eastAsia="ru-RU"/>
        </w:rPr>
        <w:t xml:space="preserve">По специфике своей деятельности </w:t>
      </w:r>
      <w:r w:rsidR="005A6DCD" w:rsidRPr="00B004EC">
        <w:rPr>
          <w:rFonts w:ascii="Times New Roman" w:eastAsia="Times New Roman" w:hAnsi="Times New Roman" w:cs="Times New Roman"/>
          <w:lang w:eastAsia="ru-RU"/>
        </w:rPr>
        <w:t>юрист/</w:t>
      </w:r>
      <w:r w:rsidRPr="00B004EC">
        <w:rPr>
          <w:rFonts w:ascii="Times New Roman" w:eastAsia="Times New Roman" w:hAnsi="Times New Roman" w:cs="Times New Roman"/>
          <w:lang w:eastAsia="ru-RU"/>
        </w:rPr>
        <w:t>специалист по закупкам должен знать:</w:t>
      </w:r>
      <w:r w:rsidRPr="00B004EC">
        <w:rPr>
          <w:rFonts w:ascii="Times New Roman" w:eastAsia="Times New Roman" w:hAnsi="Times New Roman" w:cs="Times New Roman"/>
          <w:lang w:eastAsia="ru-RU"/>
        </w:rPr>
        <w:br/>
        <w:t xml:space="preserve">Законодательные, нормативные правовые акты Республики Казахстан, </w:t>
      </w:r>
      <w:r w:rsidR="00B004EC" w:rsidRPr="00B004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приказы, распоряжения, инструкции, Руководство Глобального фонда, Операционное Руководство;</w:t>
      </w:r>
    </w:p>
    <w:p w:rsidR="00F60A77" w:rsidRPr="00223747" w:rsidRDefault="00B004EC" w:rsidP="00F60A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8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</w:t>
      </w:r>
      <w:r w:rsidR="00882F5D" w:rsidRPr="0088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882F5D" w:rsidRPr="00CF1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роцедур</w:t>
      </w:r>
      <w:r w:rsidR="0088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882F5D" w:rsidRPr="00CF1F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проведения конкурсов при размещении заказов на поставку товаров,</w:t>
      </w:r>
      <w:r w:rsidRPr="0088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заключения договоров с поставщиками и </w:t>
      </w:r>
      <w:r w:rsidRPr="00882F5D">
        <w:rPr>
          <w:rFonts w:ascii="Times New Roman" w:hAnsi="Times New Roman" w:cs="Times New Roman"/>
          <w:sz w:val="24"/>
          <w:szCs w:val="24"/>
        </w:rPr>
        <w:t>полный контроль за исполнением договоров</w:t>
      </w:r>
      <w:r w:rsidRPr="00F60A77">
        <w:rPr>
          <w:rFonts w:ascii="Times New Roman" w:hAnsi="Times New Roman" w:cs="Times New Roman"/>
        </w:rPr>
        <w:t xml:space="preserve"> поставок, включая логистику закупаемых товаров, контроль </w:t>
      </w:r>
      <w:r w:rsidRPr="00F6553E">
        <w:rPr>
          <w:rFonts w:ascii="Times New Roman" w:hAnsi="Times New Roman" w:cs="Times New Roman"/>
          <w:sz w:val="24"/>
          <w:szCs w:val="24"/>
        </w:rPr>
        <w:t>качества и количества, техническое соответствие, своевременную поставку, сопроводительную документацию, процедуры приемки и т.д.</w:t>
      </w:r>
      <w:r w:rsidR="00D2732E" w:rsidRPr="00F6553E">
        <w:rPr>
          <w:rFonts w:ascii="Times New Roman" w:hAnsi="Times New Roman" w:cs="Times New Roman"/>
          <w:sz w:val="24"/>
          <w:szCs w:val="24"/>
        </w:rPr>
        <w:t>;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Умение 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</w:t>
      </w:r>
      <w:r w:rsidRPr="002237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плана проведения конкурсов на основе  бюджета гранта 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необходимости  дополнительных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закупок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  согласования их с ГФ, СКК;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установленном порядке документаци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конкурсу, критерии и методики оценки предложений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выполнением условий предоставления необходимой документации, материалов и информации для проведения конкурсов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ие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составлении аналитической отчетности по результатам каждого проведенного конкурса и отчетности для Конкурсной комиссии и ГРП.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Систематизация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проводимых конкурсов,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базы данных конкурсных закупок,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ация 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хранение материалов по проведенным конкурсам в установленном порядке.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ация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Конкурсной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ГРП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подготовк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документов для заседания Конкурсной комиссии, в том числе необходимых обоснований для принятия решений по порядку проведения конкурса и его итогам.</w:t>
      </w:r>
    </w:p>
    <w:p w:rsidR="00223747" w:rsidRPr="00024388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совершенствования</w:t>
      </w:r>
      <w:r w:rsidRPr="000243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процедур проведения конкурсов, внедрение современных методов организации торгов, в том числе электронных закупок, автоматизации системы конкурсных закупок.</w:t>
      </w:r>
    </w:p>
    <w:p w:rsidR="00223747" w:rsidRPr="001E444D" w:rsidRDefault="00223747" w:rsidP="0022374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Ведение в установленном порядке служебной переписки по вопро</w:t>
      </w:r>
      <w:r w:rsidR="00891851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сам, касательно закупок</w:t>
      </w:r>
      <w:r w:rsidR="004A1D62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, </w:t>
      </w:r>
      <w:r w:rsidR="00891851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поставок товара.</w:t>
      </w:r>
    </w:p>
    <w:p w:rsidR="007F73EF" w:rsidRPr="001E444D" w:rsidRDefault="007F73EF" w:rsidP="007F73E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4D">
        <w:rPr>
          <w:rFonts w:ascii="Times New Roman" w:eastAsia="Calibri" w:hAnsi="Times New Roman" w:cs="Times New Roman"/>
          <w:sz w:val="24"/>
          <w:szCs w:val="24"/>
        </w:rPr>
        <w:t>Консультир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ование </w:t>
      </w:r>
      <w:r w:rsidRPr="001E444D">
        <w:rPr>
          <w:rFonts w:ascii="Times New Roman" w:eastAsia="Calibri" w:hAnsi="Times New Roman" w:cs="Times New Roman"/>
          <w:sz w:val="24"/>
          <w:szCs w:val="24"/>
        </w:rPr>
        <w:t>по правовым вопросам. Оказ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ание 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 правов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>ой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 помощ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 в составлении юридических документов.</w:t>
      </w:r>
    </w:p>
    <w:p w:rsidR="007F73EF" w:rsidRPr="001E444D" w:rsidRDefault="007F73EF" w:rsidP="0022374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Составление договоров,  </w:t>
      </w:r>
      <w:r w:rsidRPr="001E444D">
        <w:rPr>
          <w:rFonts w:ascii="Times New Roman" w:eastAsia="Calibri" w:hAnsi="Times New Roman" w:cs="Times New Roman"/>
          <w:sz w:val="24"/>
          <w:szCs w:val="24"/>
        </w:rPr>
        <w:t>контроль за соблюдением исполнения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договоров.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  Подгот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r w:rsidRPr="001E444D">
        <w:rPr>
          <w:rFonts w:ascii="Times New Roman" w:eastAsia="Calibri" w:hAnsi="Times New Roman" w:cs="Times New Roman"/>
          <w:sz w:val="24"/>
          <w:szCs w:val="24"/>
        </w:rPr>
        <w:t>в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 и направление </w:t>
      </w:r>
      <w:r w:rsidRPr="001E444D">
        <w:rPr>
          <w:rFonts w:ascii="Times New Roman" w:eastAsia="Calibri" w:hAnsi="Times New Roman" w:cs="Times New Roman"/>
          <w:sz w:val="24"/>
          <w:szCs w:val="24"/>
        </w:rPr>
        <w:t>претензи</w:t>
      </w:r>
      <w:r w:rsidR="008F61B7">
        <w:rPr>
          <w:rFonts w:ascii="Times New Roman" w:eastAsia="Calibri" w:hAnsi="Times New Roman" w:cs="Times New Roman"/>
          <w:sz w:val="24"/>
          <w:szCs w:val="24"/>
        </w:rPr>
        <w:t>й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 к контрагентам. Контрол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ь за </w:t>
      </w:r>
      <w:r w:rsidRPr="001E444D">
        <w:rPr>
          <w:rFonts w:ascii="Times New Roman" w:eastAsia="Calibri" w:hAnsi="Times New Roman" w:cs="Times New Roman"/>
          <w:sz w:val="24"/>
          <w:szCs w:val="24"/>
        </w:rPr>
        <w:t>ход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ом </w:t>
      </w:r>
      <w:r w:rsidRPr="001E444D">
        <w:rPr>
          <w:rFonts w:ascii="Times New Roman" w:eastAsia="Calibri" w:hAnsi="Times New Roman" w:cs="Times New Roman"/>
          <w:sz w:val="24"/>
          <w:szCs w:val="24"/>
        </w:rPr>
        <w:t>и результат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ами </w:t>
      </w:r>
      <w:r w:rsidRPr="001E444D">
        <w:rPr>
          <w:rFonts w:ascii="Times New Roman" w:eastAsia="Calibri" w:hAnsi="Times New Roman" w:cs="Times New Roman"/>
          <w:sz w:val="24"/>
          <w:szCs w:val="24"/>
        </w:rPr>
        <w:t>их рассмотрения.</w:t>
      </w:r>
    </w:p>
    <w:p w:rsidR="007F73EF" w:rsidRPr="001E444D" w:rsidRDefault="004A1D62" w:rsidP="001931C8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>Проведение в</w:t>
      </w:r>
      <w:r w:rsidRPr="001E444D">
        <w:rPr>
          <w:rFonts w:ascii="Times New Roman" w:eastAsia="Calibri" w:hAnsi="Times New Roman" w:cs="Times New Roman"/>
          <w:sz w:val="24"/>
          <w:szCs w:val="24"/>
        </w:rPr>
        <w:t>сесторонн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ей </w:t>
      </w:r>
      <w:r w:rsidRPr="001E444D">
        <w:rPr>
          <w:rFonts w:ascii="Times New Roman" w:eastAsia="Calibri" w:hAnsi="Times New Roman" w:cs="Times New Roman"/>
          <w:sz w:val="24"/>
          <w:szCs w:val="24"/>
        </w:rPr>
        <w:t>оценк</w:t>
      </w:r>
      <w:r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3EF"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проектов приказов, </w:t>
      </w:r>
      <w:r w:rsidRPr="001E444D">
        <w:rPr>
          <w:rFonts w:ascii="Times New Roman" w:eastAsia="Calibri" w:hAnsi="Times New Roman" w:cs="Times New Roman"/>
          <w:sz w:val="24"/>
          <w:szCs w:val="24"/>
        </w:rPr>
        <w:t xml:space="preserve">договоров (включая правовой анализ и оценку рисков), </w:t>
      </w:r>
      <w:r w:rsidR="007F73EF"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других документов правового характера</w:t>
      </w:r>
      <w:r w:rsidR="00AF6898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входящи</w:t>
      </w:r>
      <w:r w:rsidR="00AF68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  <w:t>х</w:t>
      </w:r>
      <w:r w:rsidR="00AF6898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компетенцию ГРП</w:t>
      </w:r>
      <w:r w:rsidR="007F73EF" w:rsidRPr="001E444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4A1D62" w:rsidRPr="001E444D" w:rsidRDefault="004A1D62" w:rsidP="004A1D6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Pr="001E4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едение, оформление, хранение, архивирование </w:t>
      </w:r>
      <w:r w:rsidRPr="001E44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договоров и </w:t>
      </w:r>
      <w:r w:rsidRPr="001E44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 w:rsidR="00AF6898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ГРП</w:t>
      </w:r>
      <w:r w:rsidRPr="001E44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882F5D" w:rsidRPr="001E444D" w:rsidRDefault="00F6553E" w:rsidP="00882F5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Знание технических</w:t>
      </w:r>
      <w:r w:rsidR="00882F5D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средств   сбора   и   обработки   информации,   связи  и</w:t>
      </w: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82F5D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телекоммуникаций</w:t>
      </w: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компьютерных технологий</w:t>
      </w:r>
      <w:r w:rsidR="00882F5D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операционны</w:t>
      </w: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="00882F5D"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систем</w:t>
      </w: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82F5D" w:rsidRPr="001E444D" w:rsidRDefault="00882F5D" w:rsidP="00882F5D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1E44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 нормативных документов по информационной безопасности.</w:t>
      </w:r>
    </w:p>
    <w:p w:rsidR="00B004EC" w:rsidRPr="00CF1F8A" w:rsidRDefault="00B004EC" w:rsidP="00B004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1F8A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авыки в работе с бухгалтерской программой 1-С Бухгалтерия, компьютерными программами  </w:t>
      </w:r>
      <w:r w:rsidRPr="00CF1F8A">
        <w:rPr>
          <w:rFonts w:ascii="Times New Roman" w:eastAsia="Times New Roman" w:hAnsi="Times New Roman" w:cs="Times New Roman"/>
          <w:lang w:val="en-US" w:eastAsia="ru-RU"/>
        </w:rPr>
        <w:t>MS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F8A">
        <w:rPr>
          <w:rFonts w:ascii="Times New Roman" w:eastAsia="Times New Roman" w:hAnsi="Times New Roman" w:cs="Times New Roman"/>
          <w:lang w:val="en-US" w:eastAsia="ru-RU"/>
        </w:rPr>
        <w:t>Excel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1F8A">
        <w:rPr>
          <w:rFonts w:ascii="Times New Roman" w:eastAsia="Times New Roman" w:hAnsi="Times New Roman" w:cs="Times New Roman"/>
          <w:lang w:val="en-US" w:eastAsia="ru-RU"/>
        </w:rPr>
        <w:t>MS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F8A">
        <w:rPr>
          <w:rFonts w:ascii="Times New Roman" w:eastAsia="Times New Roman" w:hAnsi="Times New Roman" w:cs="Times New Roman"/>
          <w:lang w:val="en-US" w:eastAsia="ru-RU"/>
        </w:rPr>
        <w:t>Word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F1F8A">
        <w:rPr>
          <w:rFonts w:ascii="Times New Roman" w:eastAsia="Times New Roman" w:hAnsi="Times New Roman" w:cs="Times New Roman"/>
          <w:lang w:val="en-US" w:eastAsia="ru-RU"/>
        </w:rPr>
        <w:t>Power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1F8A">
        <w:rPr>
          <w:rFonts w:ascii="Times New Roman" w:eastAsia="Times New Roman" w:hAnsi="Times New Roman" w:cs="Times New Roman"/>
          <w:lang w:val="en-US" w:eastAsia="ru-RU"/>
        </w:rPr>
        <w:t>Point</w:t>
      </w:r>
      <w:r w:rsidRPr="00CF1F8A">
        <w:rPr>
          <w:rFonts w:ascii="Times New Roman" w:eastAsia="Times New Roman" w:hAnsi="Times New Roman" w:cs="Times New Roman"/>
          <w:lang w:eastAsia="ru-RU"/>
        </w:rPr>
        <w:t xml:space="preserve">, Интернетом, электронной почтой; </w:t>
      </w:r>
    </w:p>
    <w:p w:rsidR="00B004EC" w:rsidRPr="004A1D62" w:rsidRDefault="00891851" w:rsidP="00B004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Владение английским языком</w:t>
      </w:r>
      <w:r w:rsidR="007F73EF">
        <w:rPr>
          <w:rFonts w:ascii="Times New Roman" w:eastAsia="Times New Roman" w:hAnsi="Times New Roman" w:cs="Times New Roman"/>
          <w:lang w:val="kk-KZ" w:eastAsia="ru-RU"/>
        </w:rPr>
        <w:t xml:space="preserve"> является преимуществом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Start w:id="0" w:name="_GoBack"/>
      <w:bookmarkEnd w:id="0"/>
    </w:p>
    <w:p w:rsidR="004A1D62" w:rsidRPr="004A1D62" w:rsidRDefault="004A1D62" w:rsidP="001E44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4A1D62" w:rsidRPr="004A1D62" w:rsidRDefault="004A1D62" w:rsidP="001E44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4A1D62" w:rsidRPr="004A1D62" w:rsidSect="00A6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3F8"/>
    <w:multiLevelType w:val="hybridMultilevel"/>
    <w:tmpl w:val="900A3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486"/>
    <w:multiLevelType w:val="multilevel"/>
    <w:tmpl w:val="78E8D92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2">
    <w:nsid w:val="170B2700"/>
    <w:multiLevelType w:val="multilevel"/>
    <w:tmpl w:val="DC84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A08A8"/>
    <w:multiLevelType w:val="multilevel"/>
    <w:tmpl w:val="7BF0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A15A9"/>
    <w:multiLevelType w:val="hybridMultilevel"/>
    <w:tmpl w:val="E532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43F33"/>
    <w:multiLevelType w:val="hybridMultilevel"/>
    <w:tmpl w:val="6F20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57444"/>
    <w:multiLevelType w:val="multilevel"/>
    <w:tmpl w:val="5332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3695B"/>
    <w:multiLevelType w:val="hybridMultilevel"/>
    <w:tmpl w:val="2F8C60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0351E7"/>
    <w:multiLevelType w:val="multilevel"/>
    <w:tmpl w:val="7F50A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BD76A1"/>
    <w:multiLevelType w:val="multilevel"/>
    <w:tmpl w:val="A9F8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D7667"/>
    <w:multiLevelType w:val="hybridMultilevel"/>
    <w:tmpl w:val="21087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536EC"/>
    <w:multiLevelType w:val="hybridMultilevel"/>
    <w:tmpl w:val="60B6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E23C5"/>
    <w:multiLevelType w:val="multilevel"/>
    <w:tmpl w:val="EC6C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37FCD"/>
    <w:multiLevelType w:val="multilevel"/>
    <w:tmpl w:val="3DB8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A5247F"/>
    <w:multiLevelType w:val="multilevel"/>
    <w:tmpl w:val="8460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935FB"/>
    <w:multiLevelType w:val="hybridMultilevel"/>
    <w:tmpl w:val="341C6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1042E"/>
    <w:multiLevelType w:val="hybridMultilevel"/>
    <w:tmpl w:val="4638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3CB2464"/>
    <w:multiLevelType w:val="hybridMultilevel"/>
    <w:tmpl w:val="09EC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E3A2E"/>
    <w:multiLevelType w:val="multilevel"/>
    <w:tmpl w:val="4C6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B2431"/>
    <w:multiLevelType w:val="multilevel"/>
    <w:tmpl w:val="3F4E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0"/>
  </w:num>
  <w:num w:numId="5">
    <w:abstractNumId w:val="19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1"/>
  </w:num>
  <w:num w:numId="11">
    <w:abstractNumId w:val="13"/>
  </w:num>
  <w:num w:numId="12">
    <w:abstractNumId w:val="2"/>
  </w:num>
  <w:num w:numId="13">
    <w:abstractNumId w:val="18"/>
  </w:num>
  <w:num w:numId="14">
    <w:abstractNumId w:val="14"/>
  </w:num>
  <w:num w:numId="15">
    <w:abstractNumId w:val="15"/>
  </w:num>
  <w:num w:numId="16">
    <w:abstractNumId w:val="3"/>
  </w:num>
  <w:num w:numId="17">
    <w:abstractNumId w:val="16"/>
  </w:num>
  <w:num w:numId="18">
    <w:abstractNumId w:val="11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D5A"/>
    <w:rsid w:val="001931C8"/>
    <w:rsid w:val="001E444D"/>
    <w:rsid w:val="00223747"/>
    <w:rsid w:val="00364D22"/>
    <w:rsid w:val="004265C5"/>
    <w:rsid w:val="004A1D62"/>
    <w:rsid w:val="005A6DCD"/>
    <w:rsid w:val="0065068F"/>
    <w:rsid w:val="006F455C"/>
    <w:rsid w:val="007F73EF"/>
    <w:rsid w:val="00804012"/>
    <w:rsid w:val="00882F5D"/>
    <w:rsid w:val="00891851"/>
    <w:rsid w:val="008F61B7"/>
    <w:rsid w:val="00947C2C"/>
    <w:rsid w:val="009505C0"/>
    <w:rsid w:val="00A065A7"/>
    <w:rsid w:val="00A67129"/>
    <w:rsid w:val="00AC5F15"/>
    <w:rsid w:val="00AD0C5C"/>
    <w:rsid w:val="00AF6898"/>
    <w:rsid w:val="00B004EC"/>
    <w:rsid w:val="00CF1F8A"/>
    <w:rsid w:val="00D2732E"/>
    <w:rsid w:val="00D40A83"/>
    <w:rsid w:val="00DE3846"/>
    <w:rsid w:val="00E0297A"/>
    <w:rsid w:val="00E42D5A"/>
    <w:rsid w:val="00EC7099"/>
    <w:rsid w:val="00F60A77"/>
    <w:rsid w:val="00F6553E"/>
    <w:rsid w:val="00FB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5A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2txt">
    <w:name w:val="button2__txt"/>
    <w:basedOn w:val="a0"/>
    <w:rsid w:val="00CF1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5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1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32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35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1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44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67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526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339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0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037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07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807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831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814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2103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697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028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5495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2197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79384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165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602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7162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15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4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12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74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0066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55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9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3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88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85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54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33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722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718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5365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071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020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31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6202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3361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336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8656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178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20653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8089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1905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8028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5176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0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93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992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63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0844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19</cp:revision>
  <dcterms:created xsi:type="dcterms:W3CDTF">2020-04-09T11:53:00Z</dcterms:created>
  <dcterms:modified xsi:type="dcterms:W3CDTF">2020-04-23T10:03:00Z</dcterms:modified>
</cp:coreProperties>
</file>